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442" w:rsidRPr="00AB1442" w:rsidRDefault="00E242A2" w:rsidP="00AB1442">
      <w:pPr>
        <w:pStyle w:val="Bezproreda"/>
        <w:ind w:left="0"/>
        <w:jc w:val="both"/>
        <w:rPr>
          <w:sz w:val="24"/>
          <w:szCs w:val="24"/>
        </w:rPr>
      </w:pPr>
      <w:r>
        <w:rPr>
          <w:sz w:val="24"/>
          <w:szCs w:val="24"/>
        </w:rPr>
        <w:t>DVD Donja Voća</w:t>
      </w:r>
    </w:p>
    <w:p w:rsidR="00AB1442" w:rsidRPr="00AB1442" w:rsidRDefault="00E242A2" w:rsidP="00AB1442">
      <w:pPr>
        <w:pStyle w:val="Bezproreda"/>
        <w:ind w:left="0"/>
        <w:jc w:val="both"/>
        <w:rPr>
          <w:sz w:val="24"/>
          <w:szCs w:val="24"/>
        </w:rPr>
      </w:pPr>
      <w:r>
        <w:rPr>
          <w:sz w:val="24"/>
          <w:szCs w:val="24"/>
        </w:rPr>
        <w:t>Donja Voća 18a,</w:t>
      </w:r>
    </w:p>
    <w:p w:rsidR="00AB1442" w:rsidRPr="00AB1442" w:rsidRDefault="00E242A2" w:rsidP="00AB1442">
      <w:pPr>
        <w:pStyle w:val="Bezproreda"/>
        <w:ind w:left="0"/>
        <w:jc w:val="both"/>
        <w:rPr>
          <w:sz w:val="24"/>
          <w:szCs w:val="24"/>
        </w:rPr>
      </w:pPr>
      <w:r>
        <w:rPr>
          <w:sz w:val="24"/>
          <w:szCs w:val="24"/>
        </w:rPr>
        <w:t>42245 Donja Voća</w:t>
      </w:r>
    </w:p>
    <w:p w:rsidR="00AB1442" w:rsidRPr="00AB1442" w:rsidRDefault="00AB1442" w:rsidP="00AB1442">
      <w:pPr>
        <w:pStyle w:val="Bezproreda"/>
        <w:ind w:left="0"/>
        <w:jc w:val="both"/>
        <w:rPr>
          <w:sz w:val="24"/>
          <w:szCs w:val="24"/>
        </w:rPr>
      </w:pPr>
    </w:p>
    <w:p w:rsidR="00E51343" w:rsidRDefault="00A55263" w:rsidP="00AB1442">
      <w:pPr>
        <w:pStyle w:val="Bezproreda"/>
        <w:ind w:left="0"/>
        <w:jc w:val="both"/>
        <w:rPr>
          <w:sz w:val="24"/>
          <w:szCs w:val="24"/>
        </w:rPr>
      </w:pPr>
      <w:r>
        <w:rPr>
          <w:sz w:val="24"/>
          <w:szCs w:val="24"/>
        </w:rPr>
        <w:t>BROJ</w:t>
      </w:r>
      <w:r w:rsidR="006B204B">
        <w:rPr>
          <w:sz w:val="24"/>
          <w:szCs w:val="24"/>
        </w:rPr>
        <w:t xml:space="preserve">: </w:t>
      </w:r>
      <w:r w:rsidR="00446C28">
        <w:rPr>
          <w:sz w:val="24"/>
          <w:szCs w:val="24"/>
        </w:rPr>
        <w:t>1/23-03</w:t>
      </w:r>
    </w:p>
    <w:p w:rsidR="00AB1442" w:rsidRPr="00962CE8" w:rsidRDefault="00AB1442" w:rsidP="00AB1442">
      <w:pPr>
        <w:pStyle w:val="Bezproreda"/>
        <w:ind w:left="0"/>
        <w:jc w:val="both"/>
        <w:rPr>
          <w:sz w:val="24"/>
          <w:szCs w:val="24"/>
        </w:rPr>
      </w:pPr>
    </w:p>
    <w:p w:rsidR="00564731" w:rsidRPr="003E1C3D" w:rsidRDefault="00564731" w:rsidP="001C3B6E">
      <w:pPr>
        <w:ind w:left="0"/>
        <w:jc w:val="both"/>
        <w:rPr>
          <w:rFonts w:asciiTheme="minorHAnsi" w:hAnsiTheme="minorHAnsi" w:cstheme="minorHAnsi"/>
          <w:b/>
          <w:sz w:val="24"/>
          <w:szCs w:val="24"/>
        </w:rPr>
      </w:pPr>
    </w:p>
    <w:p w:rsidR="00564731" w:rsidRPr="003E1C3D" w:rsidRDefault="00564731" w:rsidP="001C3B6E">
      <w:pPr>
        <w:ind w:left="0"/>
        <w:jc w:val="both"/>
        <w:rPr>
          <w:rFonts w:asciiTheme="minorHAnsi" w:hAnsiTheme="minorHAnsi" w:cstheme="minorHAnsi"/>
          <w:b/>
          <w:sz w:val="24"/>
          <w:szCs w:val="24"/>
        </w:rPr>
      </w:pPr>
    </w:p>
    <w:p w:rsidR="00D45701" w:rsidRPr="003E1C3D" w:rsidRDefault="00D45701" w:rsidP="001C3B6E">
      <w:pPr>
        <w:ind w:left="0"/>
        <w:jc w:val="both"/>
        <w:rPr>
          <w:rFonts w:asciiTheme="minorHAnsi" w:hAnsiTheme="minorHAnsi" w:cstheme="minorHAnsi"/>
          <w:b/>
          <w:sz w:val="24"/>
          <w:szCs w:val="24"/>
        </w:rPr>
      </w:pPr>
    </w:p>
    <w:p w:rsidR="00D45701" w:rsidRPr="003E1C3D" w:rsidRDefault="00D45701" w:rsidP="001C3B6E">
      <w:pPr>
        <w:ind w:left="0"/>
        <w:jc w:val="both"/>
        <w:rPr>
          <w:rFonts w:asciiTheme="minorHAnsi" w:hAnsiTheme="minorHAnsi" w:cstheme="minorHAnsi"/>
          <w:b/>
          <w:sz w:val="24"/>
          <w:szCs w:val="24"/>
        </w:rPr>
      </w:pPr>
    </w:p>
    <w:p w:rsidR="00D45701" w:rsidRPr="003E1C3D" w:rsidRDefault="00D45701" w:rsidP="001C3B6E">
      <w:pPr>
        <w:ind w:left="0"/>
        <w:jc w:val="both"/>
        <w:rPr>
          <w:rFonts w:asciiTheme="minorHAnsi" w:hAnsiTheme="minorHAnsi" w:cstheme="minorHAnsi"/>
          <w:b/>
          <w:sz w:val="24"/>
          <w:szCs w:val="24"/>
        </w:rPr>
      </w:pPr>
    </w:p>
    <w:p w:rsidR="00D45701" w:rsidRPr="003E1C3D" w:rsidRDefault="00D45701" w:rsidP="001C3B6E">
      <w:pPr>
        <w:ind w:left="0"/>
        <w:jc w:val="both"/>
        <w:rPr>
          <w:rFonts w:asciiTheme="minorHAnsi" w:hAnsiTheme="minorHAnsi" w:cstheme="minorHAnsi"/>
          <w:b/>
          <w:sz w:val="24"/>
          <w:szCs w:val="24"/>
        </w:rPr>
      </w:pPr>
    </w:p>
    <w:p w:rsidR="00D45701" w:rsidRPr="003E1C3D" w:rsidRDefault="00D45701" w:rsidP="001C3B6E">
      <w:pPr>
        <w:ind w:left="0"/>
        <w:jc w:val="both"/>
        <w:rPr>
          <w:rFonts w:asciiTheme="minorHAnsi" w:hAnsiTheme="minorHAnsi" w:cstheme="minorHAnsi"/>
          <w:b/>
          <w:sz w:val="24"/>
          <w:szCs w:val="24"/>
        </w:rPr>
      </w:pPr>
    </w:p>
    <w:p w:rsidR="00D45701" w:rsidRPr="003E1C3D" w:rsidRDefault="00D45701" w:rsidP="001C3B6E">
      <w:pPr>
        <w:ind w:left="0"/>
        <w:jc w:val="both"/>
        <w:rPr>
          <w:rFonts w:asciiTheme="minorHAnsi" w:hAnsiTheme="minorHAnsi" w:cstheme="minorHAnsi"/>
          <w:b/>
          <w:sz w:val="24"/>
          <w:szCs w:val="24"/>
        </w:rPr>
      </w:pPr>
    </w:p>
    <w:p w:rsidR="00564731" w:rsidRPr="003E1C3D" w:rsidRDefault="00564731" w:rsidP="001C3B6E">
      <w:pPr>
        <w:ind w:left="0"/>
        <w:jc w:val="both"/>
        <w:rPr>
          <w:rFonts w:asciiTheme="minorHAnsi" w:hAnsiTheme="minorHAnsi" w:cstheme="minorHAnsi"/>
          <w:b/>
          <w:sz w:val="24"/>
          <w:szCs w:val="24"/>
        </w:rPr>
      </w:pPr>
    </w:p>
    <w:p w:rsidR="00D45701" w:rsidRPr="003E1C3D" w:rsidRDefault="00D45701" w:rsidP="001C3B6E">
      <w:pPr>
        <w:pStyle w:val="Naslov8"/>
        <w:ind w:left="0"/>
        <w:rPr>
          <w:rFonts w:asciiTheme="minorHAnsi" w:hAnsiTheme="minorHAnsi" w:cstheme="minorHAnsi"/>
          <w:sz w:val="24"/>
          <w:szCs w:val="24"/>
        </w:rPr>
      </w:pPr>
    </w:p>
    <w:p w:rsidR="00D45701" w:rsidRPr="00962CE8" w:rsidRDefault="00D45701" w:rsidP="00962CE8">
      <w:pPr>
        <w:pStyle w:val="Bezproreda"/>
        <w:ind w:left="0"/>
        <w:jc w:val="center"/>
        <w:rPr>
          <w:b/>
          <w:sz w:val="24"/>
          <w:szCs w:val="24"/>
        </w:rPr>
      </w:pPr>
    </w:p>
    <w:p w:rsidR="00D45701" w:rsidRPr="00962CE8" w:rsidRDefault="00D45701" w:rsidP="00962CE8">
      <w:pPr>
        <w:pStyle w:val="Bezproreda"/>
        <w:jc w:val="center"/>
        <w:rPr>
          <w:b/>
          <w:sz w:val="24"/>
          <w:szCs w:val="24"/>
        </w:rPr>
      </w:pPr>
    </w:p>
    <w:p w:rsidR="00A110D6" w:rsidRPr="00962CE8" w:rsidRDefault="00564731" w:rsidP="00962CE8">
      <w:pPr>
        <w:pStyle w:val="Bezproreda"/>
        <w:ind w:left="0"/>
        <w:jc w:val="center"/>
        <w:rPr>
          <w:b/>
          <w:sz w:val="24"/>
          <w:szCs w:val="24"/>
        </w:rPr>
      </w:pPr>
      <w:r w:rsidRPr="00962CE8">
        <w:rPr>
          <w:b/>
          <w:sz w:val="24"/>
          <w:szCs w:val="24"/>
        </w:rPr>
        <w:t>DOKUMENTACIJA ZA NADMETANJE</w:t>
      </w:r>
    </w:p>
    <w:p w:rsidR="00E242A2" w:rsidRDefault="00A110D6" w:rsidP="00457D4B">
      <w:pPr>
        <w:pStyle w:val="Bezproreda"/>
        <w:ind w:left="0"/>
        <w:jc w:val="center"/>
        <w:rPr>
          <w:b/>
          <w:sz w:val="24"/>
          <w:szCs w:val="24"/>
        </w:rPr>
      </w:pPr>
      <w:r w:rsidRPr="00962CE8">
        <w:rPr>
          <w:b/>
          <w:sz w:val="24"/>
          <w:szCs w:val="24"/>
        </w:rPr>
        <w:t xml:space="preserve">U POSTUPKU </w:t>
      </w:r>
      <w:r w:rsidR="00022702" w:rsidRPr="00022702">
        <w:rPr>
          <w:b/>
          <w:sz w:val="24"/>
          <w:szCs w:val="24"/>
        </w:rPr>
        <w:t xml:space="preserve">JEDNOSTAVNE NABAVE </w:t>
      </w:r>
      <w:r w:rsidR="002C3369">
        <w:rPr>
          <w:b/>
          <w:sz w:val="24"/>
          <w:szCs w:val="24"/>
        </w:rPr>
        <w:t>PREDMETA</w:t>
      </w:r>
    </w:p>
    <w:p w:rsidR="00E242A2" w:rsidRDefault="00E242A2" w:rsidP="00457D4B">
      <w:pPr>
        <w:pStyle w:val="Bezproreda"/>
        <w:ind w:left="0"/>
        <w:jc w:val="center"/>
        <w:rPr>
          <w:b/>
          <w:sz w:val="24"/>
          <w:szCs w:val="24"/>
        </w:rPr>
      </w:pPr>
      <w:r>
        <w:rPr>
          <w:b/>
          <w:sz w:val="24"/>
          <w:szCs w:val="24"/>
        </w:rPr>
        <w:t xml:space="preserve">PROVEDBA POSTUPKA JAVNE NABAVE ZA PROJEKT </w:t>
      </w:r>
    </w:p>
    <w:p w:rsidR="00A110D6" w:rsidRPr="00962CE8" w:rsidRDefault="00E242A2" w:rsidP="00457D4B">
      <w:pPr>
        <w:pStyle w:val="Bezproreda"/>
        <w:ind w:left="0"/>
        <w:jc w:val="center"/>
        <w:rPr>
          <w:b/>
          <w:sz w:val="24"/>
          <w:szCs w:val="24"/>
        </w:rPr>
      </w:pPr>
      <w:r>
        <w:rPr>
          <w:b/>
          <w:sz w:val="24"/>
          <w:szCs w:val="24"/>
        </w:rPr>
        <w:t>„REKONSTRUKCIJA ZGRADE DOBROVOLJNOG VATROGASNOG DRUŠTVA DONJA VOĆA“</w:t>
      </w:r>
    </w:p>
    <w:p w:rsidR="00A110D6" w:rsidRPr="00962CE8" w:rsidRDefault="00A110D6" w:rsidP="00962CE8">
      <w:pPr>
        <w:pStyle w:val="Bezproreda"/>
        <w:jc w:val="center"/>
        <w:rPr>
          <w:b/>
          <w:sz w:val="24"/>
          <w:szCs w:val="24"/>
        </w:rPr>
      </w:pPr>
    </w:p>
    <w:p w:rsidR="00564731" w:rsidRPr="003E1C3D" w:rsidRDefault="00564731" w:rsidP="001C3B6E">
      <w:pPr>
        <w:ind w:left="0"/>
        <w:jc w:val="both"/>
        <w:rPr>
          <w:rFonts w:asciiTheme="minorHAnsi" w:hAnsiTheme="minorHAnsi" w:cstheme="minorHAnsi"/>
          <w:color w:val="FF0000"/>
          <w:sz w:val="24"/>
          <w:szCs w:val="24"/>
        </w:rPr>
      </w:pPr>
    </w:p>
    <w:p w:rsidR="00446C28" w:rsidRPr="00AB1442" w:rsidRDefault="00446C28" w:rsidP="00446C28">
      <w:pPr>
        <w:pStyle w:val="Bezproreda"/>
        <w:ind w:left="0"/>
        <w:jc w:val="center"/>
        <w:rPr>
          <w:sz w:val="24"/>
          <w:szCs w:val="24"/>
        </w:rPr>
      </w:pPr>
      <w:r w:rsidRPr="00446C28">
        <w:rPr>
          <w:rFonts w:asciiTheme="minorHAnsi" w:hAnsiTheme="minorHAnsi" w:cstheme="minorHAnsi"/>
          <w:sz w:val="24"/>
          <w:szCs w:val="24"/>
        </w:rPr>
        <w:t>Evidencijski broj nabave: EV-1/23</w:t>
      </w:r>
    </w:p>
    <w:p w:rsidR="00564731" w:rsidRPr="003E1C3D" w:rsidRDefault="00564731" w:rsidP="00446C28">
      <w:pPr>
        <w:pStyle w:val="Bezproreda"/>
        <w:ind w:left="0"/>
        <w:jc w:val="center"/>
        <w:rPr>
          <w:rFonts w:asciiTheme="minorHAnsi" w:hAnsiTheme="minorHAnsi" w:cstheme="minorHAnsi"/>
          <w:b/>
          <w:sz w:val="24"/>
          <w:szCs w:val="24"/>
        </w:rPr>
      </w:pPr>
    </w:p>
    <w:p w:rsidR="00564731" w:rsidRPr="003E1C3D" w:rsidRDefault="00564731" w:rsidP="001C3B6E">
      <w:pPr>
        <w:ind w:left="0"/>
        <w:jc w:val="both"/>
        <w:rPr>
          <w:rFonts w:asciiTheme="minorHAnsi" w:hAnsiTheme="minorHAnsi" w:cstheme="minorHAnsi"/>
          <w:sz w:val="24"/>
          <w:szCs w:val="24"/>
        </w:rPr>
      </w:pPr>
    </w:p>
    <w:p w:rsidR="00564731" w:rsidRPr="003E1C3D" w:rsidRDefault="00564731" w:rsidP="001C3B6E">
      <w:pPr>
        <w:ind w:left="0"/>
        <w:jc w:val="both"/>
        <w:rPr>
          <w:rFonts w:asciiTheme="minorHAnsi" w:hAnsiTheme="minorHAnsi" w:cstheme="minorHAnsi"/>
          <w:sz w:val="24"/>
          <w:szCs w:val="24"/>
        </w:rPr>
      </w:pPr>
    </w:p>
    <w:p w:rsidR="00564731" w:rsidRPr="003E1C3D" w:rsidRDefault="00564731" w:rsidP="001C3B6E">
      <w:pPr>
        <w:ind w:left="0"/>
        <w:jc w:val="both"/>
        <w:rPr>
          <w:rFonts w:asciiTheme="minorHAnsi" w:hAnsiTheme="minorHAnsi" w:cstheme="minorHAnsi"/>
          <w:sz w:val="24"/>
          <w:szCs w:val="24"/>
        </w:rPr>
      </w:pPr>
    </w:p>
    <w:p w:rsidR="00564731" w:rsidRPr="003E1C3D" w:rsidRDefault="00564731" w:rsidP="001C3B6E">
      <w:pPr>
        <w:ind w:left="0"/>
        <w:jc w:val="both"/>
        <w:rPr>
          <w:rFonts w:asciiTheme="minorHAnsi" w:hAnsiTheme="minorHAnsi" w:cstheme="minorHAnsi"/>
          <w:sz w:val="24"/>
          <w:szCs w:val="24"/>
        </w:rPr>
      </w:pPr>
    </w:p>
    <w:p w:rsidR="00564731" w:rsidRPr="003E1C3D" w:rsidRDefault="00564731" w:rsidP="001C3B6E">
      <w:pPr>
        <w:ind w:left="0"/>
        <w:jc w:val="both"/>
        <w:rPr>
          <w:rFonts w:asciiTheme="minorHAnsi" w:hAnsiTheme="minorHAnsi" w:cstheme="minorHAnsi"/>
          <w:sz w:val="24"/>
          <w:szCs w:val="24"/>
        </w:rPr>
      </w:pPr>
    </w:p>
    <w:p w:rsidR="00564731" w:rsidRPr="003E1C3D" w:rsidRDefault="00564731" w:rsidP="001C3B6E">
      <w:pPr>
        <w:pStyle w:val="Zaglavlje"/>
        <w:tabs>
          <w:tab w:val="clear" w:pos="4153"/>
          <w:tab w:val="clear" w:pos="8306"/>
        </w:tabs>
        <w:ind w:left="0"/>
        <w:jc w:val="both"/>
        <w:rPr>
          <w:rFonts w:asciiTheme="minorHAnsi" w:hAnsiTheme="minorHAnsi" w:cstheme="minorHAnsi"/>
          <w:sz w:val="24"/>
          <w:szCs w:val="24"/>
        </w:rPr>
      </w:pPr>
    </w:p>
    <w:p w:rsidR="00564731" w:rsidRPr="003E1C3D" w:rsidRDefault="00564731" w:rsidP="001C3B6E">
      <w:pPr>
        <w:pStyle w:val="Zaglavlje"/>
        <w:tabs>
          <w:tab w:val="clear" w:pos="4153"/>
          <w:tab w:val="clear" w:pos="8306"/>
        </w:tabs>
        <w:ind w:left="0"/>
        <w:jc w:val="both"/>
        <w:rPr>
          <w:rFonts w:asciiTheme="minorHAnsi" w:hAnsiTheme="minorHAnsi" w:cstheme="minorHAnsi"/>
          <w:sz w:val="24"/>
          <w:szCs w:val="24"/>
        </w:rPr>
      </w:pPr>
    </w:p>
    <w:p w:rsidR="00564731" w:rsidRPr="003E1C3D" w:rsidRDefault="00564731" w:rsidP="001C3B6E">
      <w:pPr>
        <w:ind w:left="0"/>
        <w:jc w:val="both"/>
        <w:rPr>
          <w:rFonts w:asciiTheme="minorHAnsi" w:hAnsiTheme="minorHAnsi" w:cstheme="minorHAnsi"/>
          <w:sz w:val="24"/>
          <w:szCs w:val="24"/>
        </w:rPr>
      </w:pPr>
    </w:p>
    <w:p w:rsidR="00564731" w:rsidRPr="003E1C3D" w:rsidRDefault="00564731" w:rsidP="001C3B6E">
      <w:pPr>
        <w:ind w:left="0"/>
        <w:jc w:val="both"/>
        <w:rPr>
          <w:rFonts w:asciiTheme="minorHAnsi" w:hAnsiTheme="minorHAnsi" w:cstheme="minorHAnsi"/>
          <w:sz w:val="24"/>
          <w:szCs w:val="24"/>
        </w:rPr>
      </w:pPr>
    </w:p>
    <w:p w:rsidR="00564731" w:rsidRPr="003E1C3D" w:rsidRDefault="00564731" w:rsidP="001C3B6E">
      <w:pPr>
        <w:ind w:left="0"/>
        <w:jc w:val="both"/>
        <w:rPr>
          <w:rFonts w:asciiTheme="minorHAnsi" w:hAnsiTheme="minorHAnsi" w:cstheme="minorHAnsi"/>
          <w:sz w:val="24"/>
          <w:szCs w:val="24"/>
        </w:rPr>
      </w:pPr>
    </w:p>
    <w:p w:rsidR="00564731" w:rsidRPr="003E1C3D" w:rsidRDefault="00564731" w:rsidP="001C3B6E">
      <w:pPr>
        <w:ind w:left="0"/>
        <w:jc w:val="both"/>
        <w:rPr>
          <w:rFonts w:asciiTheme="minorHAnsi" w:hAnsiTheme="minorHAnsi" w:cstheme="minorHAnsi"/>
          <w:sz w:val="24"/>
          <w:szCs w:val="24"/>
        </w:rPr>
      </w:pPr>
    </w:p>
    <w:p w:rsidR="00564731" w:rsidRPr="003E1C3D" w:rsidRDefault="00564731" w:rsidP="001C3B6E">
      <w:pPr>
        <w:ind w:left="0"/>
        <w:jc w:val="both"/>
        <w:rPr>
          <w:rFonts w:asciiTheme="minorHAnsi" w:hAnsiTheme="minorHAnsi" w:cstheme="minorHAnsi"/>
          <w:sz w:val="24"/>
          <w:szCs w:val="24"/>
        </w:rPr>
      </w:pPr>
    </w:p>
    <w:p w:rsidR="00564731" w:rsidRPr="003E1C3D" w:rsidRDefault="00564731" w:rsidP="001C3B6E">
      <w:pPr>
        <w:ind w:left="0" w:right="-7"/>
        <w:jc w:val="both"/>
        <w:rPr>
          <w:rFonts w:asciiTheme="minorHAnsi" w:hAnsiTheme="minorHAnsi" w:cstheme="minorHAnsi"/>
          <w:sz w:val="24"/>
          <w:szCs w:val="24"/>
        </w:rPr>
      </w:pPr>
    </w:p>
    <w:p w:rsidR="00564731" w:rsidRPr="003E1C3D" w:rsidRDefault="00564731" w:rsidP="001C3B6E">
      <w:pPr>
        <w:ind w:left="0"/>
        <w:jc w:val="both"/>
        <w:rPr>
          <w:rFonts w:asciiTheme="minorHAnsi" w:hAnsiTheme="minorHAnsi" w:cstheme="minorHAnsi"/>
          <w:sz w:val="24"/>
          <w:szCs w:val="24"/>
        </w:rPr>
      </w:pPr>
    </w:p>
    <w:p w:rsidR="00564731" w:rsidRPr="003E1C3D" w:rsidRDefault="00564731" w:rsidP="001C3B6E">
      <w:pPr>
        <w:ind w:left="0"/>
        <w:jc w:val="both"/>
        <w:rPr>
          <w:rFonts w:asciiTheme="minorHAnsi" w:hAnsiTheme="minorHAnsi" w:cstheme="minorHAnsi"/>
          <w:sz w:val="24"/>
          <w:szCs w:val="24"/>
        </w:rPr>
      </w:pPr>
    </w:p>
    <w:p w:rsidR="00564731" w:rsidRPr="003E1C3D" w:rsidRDefault="00564731" w:rsidP="001C3B6E">
      <w:pPr>
        <w:ind w:left="0"/>
        <w:jc w:val="both"/>
        <w:rPr>
          <w:rFonts w:asciiTheme="minorHAnsi" w:hAnsiTheme="minorHAnsi" w:cstheme="minorHAnsi"/>
          <w:sz w:val="24"/>
          <w:szCs w:val="24"/>
        </w:rPr>
      </w:pPr>
    </w:p>
    <w:p w:rsidR="00564731" w:rsidRPr="003E1C3D" w:rsidRDefault="00564731" w:rsidP="001C3B6E">
      <w:pPr>
        <w:ind w:left="0"/>
        <w:jc w:val="both"/>
        <w:rPr>
          <w:rFonts w:asciiTheme="minorHAnsi" w:hAnsiTheme="minorHAnsi" w:cstheme="minorHAnsi"/>
          <w:sz w:val="24"/>
          <w:szCs w:val="24"/>
        </w:rPr>
      </w:pPr>
    </w:p>
    <w:p w:rsidR="00457D4B" w:rsidRPr="003E1C3D" w:rsidRDefault="00457D4B" w:rsidP="001C3B6E">
      <w:pPr>
        <w:ind w:left="0"/>
        <w:jc w:val="both"/>
        <w:rPr>
          <w:rFonts w:asciiTheme="minorHAnsi" w:hAnsiTheme="minorHAnsi" w:cstheme="minorHAnsi"/>
          <w:sz w:val="24"/>
          <w:szCs w:val="24"/>
        </w:rPr>
      </w:pPr>
    </w:p>
    <w:p w:rsidR="00564731" w:rsidRPr="003E1C3D" w:rsidRDefault="00564731" w:rsidP="001C3B6E">
      <w:pPr>
        <w:ind w:left="0"/>
        <w:jc w:val="both"/>
        <w:rPr>
          <w:rFonts w:asciiTheme="minorHAnsi" w:hAnsiTheme="minorHAnsi" w:cstheme="minorHAnsi"/>
          <w:sz w:val="24"/>
          <w:szCs w:val="24"/>
        </w:rPr>
      </w:pPr>
    </w:p>
    <w:p w:rsidR="00564731" w:rsidRPr="003E1C3D" w:rsidRDefault="00E242A2" w:rsidP="00A110D6">
      <w:pPr>
        <w:ind w:left="0"/>
        <w:jc w:val="center"/>
        <w:rPr>
          <w:rFonts w:asciiTheme="minorHAnsi" w:hAnsiTheme="minorHAnsi" w:cstheme="minorHAnsi"/>
          <w:sz w:val="24"/>
          <w:szCs w:val="24"/>
        </w:rPr>
        <w:sectPr w:rsidR="00564731" w:rsidRPr="003E1C3D" w:rsidSect="00F60215">
          <w:footerReference w:type="default" r:id="rId8"/>
          <w:footerReference w:type="first" r:id="rId9"/>
          <w:pgSz w:w="11906" w:h="16838"/>
          <w:pgMar w:top="1418" w:right="1418" w:bottom="1418" w:left="1418" w:header="567" w:footer="708" w:gutter="0"/>
          <w:pgNumType w:start="0" w:chapStyle="1"/>
          <w:cols w:space="708"/>
          <w:titlePg/>
          <w:docGrid w:linePitch="360"/>
        </w:sectPr>
      </w:pPr>
      <w:r>
        <w:rPr>
          <w:rFonts w:asciiTheme="minorHAnsi" w:hAnsiTheme="minorHAnsi" w:cstheme="minorHAnsi"/>
          <w:sz w:val="24"/>
          <w:szCs w:val="24"/>
        </w:rPr>
        <w:t>Donja Voća</w:t>
      </w:r>
      <w:r w:rsidR="00B676E6">
        <w:rPr>
          <w:rFonts w:asciiTheme="minorHAnsi" w:hAnsiTheme="minorHAnsi" w:cstheme="minorHAnsi"/>
          <w:sz w:val="24"/>
          <w:szCs w:val="24"/>
        </w:rPr>
        <w:t xml:space="preserve">, </w:t>
      </w:r>
      <w:r w:rsidR="00CB4C78">
        <w:rPr>
          <w:rFonts w:asciiTheme="minorHAnsi" w:hAnsiTheme="minorHAnsi" w:cstheme="minorHAnsi"/>
          <w:sz w:val="24"/>
          <w:szCs w:val="24"/>
        </w:rPr>
        <w:t>travanj</w:t>
      </w:r>
      <w:r>
        <w:rPr>
          <w:rFonts w:asciiTheme="minorHAnsi" w:hAnsiTheme="minorHAnsi" w:cstheme="minorHAnsi"/>
          <w:sz w:val="24"/>
          <w:szCs w:val="24"/>
        </w:rPr>
        <w:t xml:space="preserve"> 2023</w:t>
      </w:r>
      <w:r w:rsidR="009B24C8" w:rsidRPr="003E1C3D">
        <w:rPr>
          <w:rFonts w:asciiTheme="minorHAnsi" w:hAnsiTheme="minorHAnsi" w:cstheme="minorHAnsi"/>
          <w:sz w:val="24"/>
          <w:szCs w:val="24"/>
        </w:rPr>
        <w:t>.</w:t>
      </w:r>
      <w:r w:rsidR="00D50339">
        <w:rPr>
          <w:rFonts w:asciiTheme="minorHAnsi" w:hAnsiTheme="minorHAnsi" w:cstheme="minorHAnsi"/>
          <w:sz w:val="24"/>
          <w:szCs w:val="24"/>
        </w:rPr>
        <w:t xml:space="preserve"> godine</w:t>
      </w:r>
    </w:p>
    <w:p w:rsidR="00BE776A" w:rsidRPr="003E1C3D" w:rsidRDefault="00BE776A" w:rsidP="001C3B6E">
      <w:pPr>
        <w:pStyle w:val="Naslov7"/>
        <w:ind w:left="0"/>
        <w:jc w:val="left"/>
        <w:rPr>
          <w:rFonts w:asciiTheme="minorHAnsi" w:hAnsiTheme="minorHAnsi" w:cstheme="minorHAnsi"/>
          <w:i w:val="0"/>
          <w:sz w:val="24"/>
          <w:szCs w:val="24"/>
        </w:rPr>
      </w:pPr>
    </w:p>
    <w:p w:rsidR="00564731" w:rsidRPr="004A4001" w:rsidRDefault="00564731" w:rsidP="004A4001">
      <w:pPr>
        <w:pStyle w:val="Bezproreda"/>
        <w:ind w:left="0"/>
        <w:jc w:val="center"/>
        <w:rPr>
          <w:b/>
        </w:rPr>
      </w:pPr>
      <w:r w:rsidRPr="004A4001">
        <w:rPr>
          <w:b/>
        </w:rPr>
        <w:t>DOKUMENTACIJA ZA NADMETANJE</w:t>
      </w:r>
    </w:p>
    <w:p w:rsidR="00564731" w:rsidRPr="004A4001" w:rsidRDefault="00564731" w:rsidP="004A4001">
      <w:pPr>
        <w:pStyle w:val="Bezproreda"/>
        <w:ind w:left="0"/>
        <w:jc w:val="both"/>
      </w:pPr>
    </w:p>
    <w:p w:rsidR="00564731" w:rsidRPr="004A4001" w:rsidRDefault="00197F82" w:rsidP="004A4001">
      <w:pPr>
        <w:pStyle w:val="Bezproreda"/>
        <w:ind w:left="0"/>
        <w:jc w:val="both"/>
        <w:rPr>
          <w:b/>
        </w:rPr>
      </w:pPr>
      <w:bookmarkStart w:id="0" w:name="_Toc390839637"/>
      <w:r w:rsidRPr="004A4001">
        <w:rPr>
          <w:b/>
        </w:rPr>
        <w:t xml:space="preserve">1. PODACI O </w:t>
      </w:r>
      <w:r w:rsidR="00564731" w:rsidRPr="004A4001">
        <w:rPr>
          <w:b/>
        </w:rPr>
        <w:t>NARUČITELJU</w:t>
      </w:r>
      <w:bookmarkEnd w:id="0"/>
    </w:p>
    <w:p w:rsidR="00E9496B" w:rsidRPr="00E9496B" w:rsidRDefault="00E242A2" w:rsidP="00E9496B">
      <w:pPr>
        <w:pStyle w:val="Bezproreda"/>
        <w:ind w:left="0"/>
        <w:jc w:val="both"/>
        <w:rPr>
          <w:rFonts w:asciiTheme="minorHAnsi" w:hAnsiTheme="minorHAnsi" w:cstheme="minorHAnsi"/>
          <w:bCs/>
          <w:sz w:val="24"/>
          <w:szCs w:val="24"/>
        </w:rPr>
      </w:pPr>
      <w:r>
        <w:rPr>
          <w:rFonts w:asciiTheme="minorHAnsi" w:hAnsiTheme="minorHAnsi" w:cstheme="minorHAnsi"/>
          <w:bCs/>
          <w:sz w:val="24"/>
          <w:szCs w:val="24"/>
        </w:rPr>
        <w:t>DVD Donja Voća</w:t>
      </w:r>
    </w:p>
    <w:p w:rsidR="00E9496B" w:rsidRPr="00E9496B" w:rsidRDefault="00E242A2" w:rsidP="00E9496B">
      <w:pPr>
        <w:pStyle w:val="Bezproreda"/>
        <w:ind w:left="0"/>
        <w:jc w:val="both"/>
        <w:rPr>
          <w:rFonts w:asciiTheme="minorHAnsi" w:hAnsiTheme="minorHAnsi" w:cstheme="minorHAnsi"/>
          <w:bCs/>
          <w:sz w:val="24"/>
          <w:szCs w:val="24"/>
        </w:rPr>
      </w:pPr>
      <w:r>
        <w:rPr>
          <w:rFonts w:asciiTheme="minorHAnsi" w:hAnsiTheme="minorHAnsi" w:cstheme="minorHAnsi"/>
          <w:bCs/>
          <w:sz w:val="24"/>
          <w:szCs w:val="24"/>
        </w:rPr>
        <w:t xml:space="preserve">Donja voća 18a, </w:t>
      </w:r>
      <w:r w:rsidR="00FE2C84">
        <w:rPr>
          <w:rFonts w:asciiTheme="minorHAnsi" w:hAnsiTheme="minorHAnsi" w:cstheme="minorHAnsi"/>
          <w:bCs/>
          <w:sz w:val="24"/>
          <w:szCs w:val="24"/>
        </w:rPr>
        <w:t xml:space="preserve">42245 </w:t>
      </w:r>
      <w:r>
        <w:rPr>
          <w:rFonts w:asciiTheme="minorHAnsi" w:hAnsiTheme="minorHAnsi" w:cstheme="minorHAnsi"/>
          <w:bCs/>
          <w:sz w:val="24"/>
          <w:szCs w:val="24"/>
        </w:rPr>
        <w:t>Donja Voća</w:t>
      </w:r>
    </w:p>
    <w:p w:rsidR="00E9496B" w:rsidRPr="00E9496B" w:rsidRDefault="00155AC5" w:rsidP="00E9496B">
      <w:pPr>
        <w:pStyle w:val="Bezproreda"/>
        <w:ind w:left="0"/>
        <w:jc w:val="both"/>
        <w:rPr>
          <w:rFonts w:asciiTheme="minorHAnsi" w:hAnsiTheme="minorHAnsi" w:cstheme="minorHAnsi"/>
          <w:bCs/>
          <w:sz w:val="24"/>
          <w:szCs w:val="24"/>
        </w:rPr>
      </w:pPr>
      <w:r>
        <w:rPr>
          <w:rFonts w:asciiTheme="minorHAnsi" w:hAnsiTheme="minorHAnsi" w:cstheme="minorHAnsi"/>
          <w:bCs/>
          <w:sz w:val="24"/>
          <w:szCs w:val="24"/>
        </w:rPr>
        <w:t xml:space="preserve">OIB: </w:t>
      </w:r>
      <w:r w:rsidR="00E242A2">
        <w:rPr>
          <w:rFonts w:asciiTheme="minorHAnsi" w:hAnsiTheme="minorHAnsi" w:cstheme="minorHAnsi"/>
          <w:bCs/>
          <w:sz w:val="24"/>
          <w:szCs w:val="24"/>
        </w:rPr>
        <w:t>19649728907</w:t>
      </w:r>
    </w:p>
    <w:p w:rsidR="00E9496B" w:rsidRPr="00E9496B" w:rsidRDefault="00155AC5" w:rsidP="00E9496B">
      <w:pPr>
        <w:pStyle w:val="Bezproreda"/>
        <w:ind w:left="0"/>
        <w:jc w:val="both"/>
        <w:rPr>
          <w:rFonts w:asciiTheme="minorHAnsi" w:hAnsiTheme="minorHAnsi" w:cstheme="minorHAnsi"/>
          <w:bCs/>
          <w:sz w:val="24"/>
          <w:szCs w:val="24"/>
        </w:rPr>
      </w:pPr>
      <w:r>
        <w:rPr>
          <w:rFonts w:asciiTheme="minorHAnsi" w:hAnsiTheme="minorHAnsi" w:cstheme="minorHAnsi"/>
          <w:bCs/>
          <w:sz w:val="24"/>
          <w:szCs w:val="24"/>
        </w:rPr>
        <w:t>Broj telefona</w:t>
      </w:r>
      <w:r w:rsidRPr="00446C28">
        <w:rPr>
          <w:rFonts w:asciiTheme="minorHAnsi" w:hAnsiTheme="minorHAnsi" w:cstheme="minorHAnsi"/>
          <w:bCs/>
          <w:sz w:val="24"/>
          <w:szCs w:val="24"/>
        </w:rPr>
        <w:t xml:space="preserve">: </w:t>
      </w:r>
      <w:r w:rsidR="00E242A2" w:rsidRPr="00446C28">
        <w:rPr>
          <w:rFonts w:asciiTheme="minorHAnsi" w:hAnsiTheme="minorHAnsi" w:cstheme="minorHAnsi"/>
          <w:bCs/>
          <w:sz w:val="24"/>
          <w:szCs w:val="24"/>
        </w:rPr>
        <w:t>+385 98 379 507</w:t>
      </w:r>
      <w:r>
        <w:rPr>
          <w:rFonts w:asciiTheme="minorHAnsi" w:hAnsiTheme="minorHAnsi" w:cstheme="minorHAnsi"/>
          <w:bCs/>
          <w:sz w:val="24"/>
          <w:szCs w:val="24"/>
        </w:rPr>
        <w:t xml:space="preserve"> </w:t>
      </w:r>
    </w:p>
    <w:p w:rsidR="00E9496B" w:rsidRPr="00E9496B" w:rsidRDefault="00E9496B" w:rsidP="00E9496B">
      <w:pPr>
        <w:pStyle w:val="Bezproreda"/>
        <w:ind w:left="0"/>
        <w:jc w:val="both"/>
        <w:rPr>
          <w:rFonts w:asciiTheme="minorHAnsi" w:hAnsiTheme="minorHAnsi" w:cstheme="minorHAnsi"/>
          <w:bCs/>
          <w:sz w:val="24"/>
          <w:szCs w:val="24"/>
        </w:rPr>
      </w:pPr>
      <w:r w:rsidRPr="00E9496B">
        <w:rPr>
          <w:rFonts w:asciiTheme="minorHAnsi" w:hAnsiTheme="minorHAnsi" w:cstheme="minorHAnsi"/>
          <w:bCs/>
          <w:sz w:val="24"/>
          <w:szCs w:val="24"/>
        </w:rPr>
        <w:t>I</w:t>
      </w:r>
      <w:r w:rsidR="00155AC5">
        <w:rPr>
          <w:rFonts w:asciiTheme="minorHAnsi" w:hAnsiTheme="minorHAnsi" w:cstheme="minorHAnsi"/>
          <w:bCs/>
          <w:sz w:val="24"/>
          <w:szCs w:val="24"/>
        </w:rPr>
        <w:t xml:space="preserve">nternetska adresa: </w:t>
      </w:r>
      <w:hyperlink r:id="rId10" w:history="1">
        <w:r w:rsidR="00E242A2" w:rsidRPr="005E106F">
          <w:rPr>
            <w:rStyle w:val="Hiperveza"/>
            <w:rFonts w:asciiTheme="minorHAnsi" w:hAnsiTheme="minorHAnsi" w:cstheme="minorHAnsi"/>
            <w:bCs/>
            <w:sz w:val="24"/>
            <w:szCs w:val="24"/>
          </w:rPr>
          <w:t>www.dvd-donja-voca.hr</w:t>
        </w:r>
      </w:hyperlink>
      <w:r w:rsidR="00E242A2">
        <w:rPr>
          <w:rFonts w:asciiTheme="minorHAnsi" w:hAnsiTheme="minorHAnsi" w:cstheme="minorHAnsi"/>
          <w:bCs/>
          <w:sz w:val="24"/>
          <w:szCs w:val="24"/>
        </w:rPr>
        <w:t xml:space="preserve"> </w:t>
      </w:r>
    </w:p>
    <w:p w:rsidR="00564731" w:rsidRDefault="00E9496B" w:rsidP="00E9496B">
      <w:pPr>
        <w:pStyle w:val="Bezproreda"/>
        <w:ind w:left="0"/>
        <w:jc w:val="both"/>
        <w:rPr>
          <w:rFonts w:asciiTheme="minorHAnsi" w:hAnsiTheme="minorHAnsi" w:cstheme="minorHAnsi"/>
          <w:bCs/>
          <w:sz w:val="24"/>
          <w:szCs w:val="24"/>
        </w:rPr>
      </w:pPr>
      <w:r w:rsidRPr="00E9496B">
        <w:rPr>
          <w:rFonts w:asciiTheme="minorHAnsi" w:hAnsiTheme="minorHAnsi" w:cstheme="minorHAnsi"/>
          <w:bCs/>
          <w:sz w:val="24"/>
          <w:szCs w:val="24"/>
        </w:rPr>
        <w:t xml:space="preserve">e-mail: </w:t>
      </w:r>
      <w:hyperlink r:id="rId11" w:history="1">
        <w:r w:rsidR="00E242A2" w:rsidRPr="005E106F">
          <w:rPr>
            <w:rStyle w:val="Hiperveza"/>
            <w:rFonts w:asciiTheme="minorHAnsi" w:hAnsiTheme="minorHAnsi" w:cstheme="minorHAnsi"/>
            <w:bCs/>
            <w:sz w:val="24"/>
            <w:szCs w:val="24"/>
          </w:rPr>
          <w:t>dvd1977@gmail.com</w:t>
        </w:r>
      </w:hyperlink>
    </w:p>
    <w:p w:rsidR="00E9496B" w:rsidRPr="004A4001" w:rsidRDefault="00E9496B" w:rsidP="00E9496B">
      <w:pPr>
        <w:pStyle w:val="Bezproreda"/>
        <w:ind w:left="0"/>
        <w:jc w:val="both"/>
      </w:pPr>
    </w:p>
    <w:p w:rsidR="00564731" w:rsidRPr="00D21653" w:rsidRDefault="00564731" w:rsidP="004A4001">
      <w:pPr>
        <w:pStyle w:val="Bezproreda"/>
        <w:ind w:left="0"/>
        <w:jc w:val="both"/>
        <w:rPr>
          <w:b/>
        </w:rPr>
      </w:pPr>
      <w:bookmarkStart w:id="1" w:name="_Toc390839638"/>
      <w:r w:rsidRPr="00D21653">
        <w:rPr>
          <w:b/>
        </w:rPr>
        <w:t>2. OSOBA ZADUŽENA ZA KOMUNIKACIJU S PONUDITELJIMA</w:t>
      </w:r>
      <w:bookmarkEnd w:id="1"/>
    </w:p>
    <w:p w:rsidR="00564731" w:rsidRPr="004A4001" w:rsidRDefault="00564731" w:rsidP="004A4001">
      <w:pPr>
        <w:pStyle w:val="Bezproreda"/>
        <w:ind w:left="0"/>
        <w:jc w:val="both"/>
        <w:rPr>
          <w:b/>
          <w:color w:val="FF0000"/>
        </w:rPr>
      </w:pPr>
      <w:r w:rsidRPr="004A4001">
        <w:rPr>
          <w:b/>
          <w:color w:val="FF0000"/>
        </w:rPr>
        <w:tab/>
      </w:r>
      <w:r w:rsidRPr="004A4001">
        <w:rPr>
          <w:b/>
          <w:color w:val="FF0000"/>
        </w:rPr>
        <w:tab/>
      </w:r>
    </w:p>
    <w:p w:rsidR="00155AC5" w:rsidRPr="00446C28" w:rsidRDefault="00CB4C78" w:rsidP="00E9496B">
      <w:pPr>
        <w:pStyle w:val="Bezproreda"/>
        <w:ind w:left="0"/>
        <w:jc w:val="both"/>
        <w:rPr>
          <w:rFonts w:asciiTheme="minorHAnsi" w:hAnsiTheme="minorHAnsi" w:cstheme="minorHAnsi"/>
          <w:sz w:val="24"/>
          <w:szCs w:val="24"/>
        </w:rPr>
      </w:pPr>
      <w:r w:rsidRPr="00446C28">
        <w:rPr>
          <w:rFonts w:asciiTheme="minorHAnsi" w:hAnsiTheme="minorHAnsi" w:cstheme="minorHAnsi"/>
          <w:sz w:val="24"/>
          <w:szCs w:val="24"/>
        </w:rPr>
        <w:t>Ime i prezime</w:t>
      </w:r>
      <w:r w:rsidR="00446C28" w:rsidRPr="00446C28">
        <w:rPr>
          <w:rFonts w:asciiTheme="minorHAnsi" w:hAnsiTheme="minorHAnsi" w:cstheme="minorHAnsi"/>
          <w:sz w:val="24"/>
          <w:szCs w:val="24"/>
        </w:rPr>
        <w:t xml:space="preserve">: Marijana </w:t>
      </w:r>
      <w:proofErr w:type="spellStart"/>
      <w:r w:rsidR="00446C28" w:rsidRPr="00446C28">
        <w:rPr>
          <w:rFonts w:asciiTheme="minorHAnsi" w:hAnsiTheme="minorHAnsi" w:cstheme="minorHAnsi"/>
          <w:sz w:val="24"/>
          <w:szCs w:val="24"/>
        </w:rPr>
        <w:t>Sambolec</w:t>
      </w:r>
      <w:proofErr w:type="spellEnd"/>
      <w:r w:rsidR="00446C28" w:rsidRPr="00446C28">
        <w:rPr>
          <w:rFonts w:asciiTheme="minorHAnsi" w:hAnsiTheme="minorHAnsi" w:cstheme="minorHAnsi"/>
          <w:sz w:val="24"/>
          <w:szCs w:val="24"/>
        </w:rPr>
        <w:t xml:space="preserve"> Kukec</w:t>
      </w:r>
    </w:p>
    <w:p w:rsidR="00E9496B" w:rsidRPr="00446C28" w:rsidRDefault="00E9496B" w:rsidP="00E9496B">
      <w:pPr>
        <w:pStyle w:val="Bezproreda"/>
        <w:ind w:left="0"/>
        <w:jc w:val="both"/>
        <w:rPr>
          <w:rFonts w:asciiTheme="minorHAnsi" w:hAnsiTheme="minorHAnsi" w:cstheme="minorHAnsi"/>
          <w:sz w:val="24"/>
          <w:szCs w:val="24"/>
        </w:rPr>
      </w:pPr>
      <w:r w:rsidRPr="00446C28">
        <w:rPr>
          <w:rFonts w:asciiTheme="minorHAnsi" w:hAnsiTheme="minorHAnsi" w:cstheme="minorHAnsi"/>
          <w:sz w:val="24"/>
          <w:szCs w:val="24"/>
        </w:rPr>
        <w:t xml:space="preserve">Broj telefona: </w:t>
      </w:r>
      <w:r w:rsidR="00446C28" w:rsidRPr="00446C28">
        <w:rPr>
          <w:rFonts w:asciiTheme="minorHAnsi" w:hAnsiTheme="minorHAnsi" w:cstheme="minorHAnsi"/>
          <w:sz w:val="24"/>
          <w:szCs w:val="24"/>
        </w:rPr>
        <w:t>+385 98 175 0502</w:t>
      </w:r>
    </w:p>
    <w:p w:rsidR="00564731" w:rsidRDefault="00E9496B" w:rsidP="00E9496B">
      <w:pPr>
        <w:pStyle w:val="Bezproreda"/>
        <w:ind w:left="0"/>
        <w:jc w:val="both"/>
        <w:rPr>
          <w:rFonts w:asciiTheme="minorHAnsi" w:hAnsiTheme="minorHAnsi" w:cstheme="minorHAnsi"/>
          <w:sz w:val="24"/>
          <w:szCs w:val="24"/>
        </w:rPr>
      </w:pPr>
      <w:r w:rsidRPr="00446C28">
        <w:rPr>
          <w:rFonts w:asciiTheme="minorHAnsi" w:hAnsiTheme="minorHAnsi" w:cstheme="minorHAnsi"/>
          <w:sz w:val="24"/>
          <w:szCs w:val="24"/>
        </w:rPr>
        <w:t xml:space="preserve">Adresa elektroničke pošte: </w:t>
      </w:r>
      <w:hyperlink r:id="rId12" w:history="1">
        <w:r w:rsidR="00446C28" w:rsidRPr="00446C28">
          <w:rPr>
            <w:rStyle w:val="Hiperveza"/>
            <w:rFonts w:asciiTheme="minorHAnsi" w:hAnsiTheme="minorHAnsi" w:cstheme="minorHAnsi"/>
            <w:sz w:val="24"/>
            <w:szCs w:val="24"/>
          </w:rPr>
          <w:t>marijana.sambolec@gmail.com</w:t>
        </w:r>
      </w:hyperlink>
      <w:r w:rsidR="00446C28">
        <w:rPr>
          <w:rFonts w:asciiTheme="minorHAnsi" w:hAnsiTheme="minorHAnsi" w:cstheme="minorHAnsi"/>
          <w:sz w:val="24"/>
          <w:szCs w:val="24"/>
        </w:rPr>
        <w:t xml:space="preserve"> </w:t>
      </w:r>
    </w:p>
    <w:p w:rsidR="00E9496B" w:rsidRPr="004A4001" w:rsidRDefault="00E9496B" w:rsidP="00E9496B">
      <w:pPr>
        <w:pStyle w:val="Bezproreda"/>
        <w:ind w:left="0"/>
        <w:jc w:val="both"/>
        <w:rPr>
          <w:color w:val="0000FF"/>
          <w:u w:val="single"/>
        </w:rPr>
      </w:pPr>
    </w:p>
    <w:p w:rsidR="00F4177B" w:rsidRDefault="00982BAC" w:rsidP="004A4001">
      <w:pPr>
        <w:pStyle w:val="Bezproreda"/>
        <w:ind w:left="0"/>
        <w:jc w:val="both"/>
      </w:pPr>
      <w:bookmarkStart w:id="2" w:name="_Toc316315122"/>
      <w:bookmarkStart w:id="3" w:name="_Toc324164228"/>
      <w:r w:rsidRPr="004A4001">
        <w:t>Gospodarski subjekti mogu za vrijeme roka za dostavu ponuda zahtijevati objašnjenja i izmjene vezane uz dokumentaciju za nadmetanje, a naručitelj je dužan odgovor staviti na raspolaganje na isti način kao i osnovnu dokumentaciju bez navođenja podataka o podnositelju zahtjeva. Zahtjev j</w:t>
      </w:r>
      <w:r w:rsidR="00181F59" w:rsidRPr="004A4001">
        <w:t>e pravodoban ako je dostavljen n</w:t>
      </w:r>
      <w:r w:rsidRPr="004A4001">
        <w:t xml:space="preserve">aručitelju najkasnije </w:t>
      </w:r>
      <w:r w:rsidR="00181F59" w:rsidRPr="004A4001">
        <w:t>tijekom</w:t>
      </w:r>
      <w:r w:rsidR="004A4001">
        <w:t xml:space="preserve"> trećeg</w:t>
      </w:r>
      <w:r w:rsidR="00E51343" w:rsidRPr="004A4001">
        <w:t xml:space="preserve"> </w:t>
      </w:r>
      <w:r w:rsidRPr="004A4001">
        <w:t xml:space="preserve"> dana prije dana u kojem ističe rok za</w:t>
      </w:r>
      <w:r w:rsidR="008263A4" w:rsidRPr="004A4001">
        <w:t xml:space="preserve"> dostavu ponuda</w:t>
      </w:r>
      <w:r w:rsidRPr="004A4001">
        <w:t>.</w:t>
      </w:r>
      <w:r w:rsidR="00CC0802" w:rsidRPr="004A4001">
        <w:t xml:space="preserve"> </w:t>
      </w:r>
      <w:r w:rsidRPr="004A4001">
        <w:t>Dodatne informacije i objašnjenja stavljaju se na raspolaganje na isti način kao i osnovna dokumentacija bez navođenja podataka o podnositelju zahtjeva. Pisani zahtjev ponuditelja za pojašnjenjem, odnosno izmjenom dokumentacije za nadmetanje dostavlja se osobi zaduženoj za komunikaciju s ponuditeljima u ovom postupku nabave, isključivo</w:t>
      </w:r>
      <w:r w:rsidR="00CC0802" w:rsidRPr="004A4001">
        <w:t xml:space="preserve"> elektroničkom poštom na navedenu adresu.</w:t>
      </w:r>
    </w:p>
    <w:p w:rsidR="00982BAC" w:rsidRPr="004A4001" w:rsidRDefault="00982BAC" w:rsidP="004A4001">
      <w:pPr>
        <w:pStyle w:val="Bezproreda"/>
        <w:ind w:left="0"/>
        <w:jc w:val="both"/>
        <w:rPr>
          <w:b/>
        </w:rPr>
      </w:pPr>
      <w:bookmarkStart w:id="4" w:name="_Toc390839639"/>
    </w:p>
    <w:p w:rsidR="00564731" w:rsidRPr="004A4001" w:rsidRDefault="00564731" w:rsidP="004A4001">
      <w:pPr>
        <w:pStyle w:val="Bezproreda"/>
        <w:ind w:left="0"/>
        <w:jc w:val="both"/>
        <w:rPr>
          <w:b/>
        </w:rPr>
      </w:pPr>
      <w:r w:rsidRPr="004A4001">
        <w:rPr>
          <w:b/>
        </w:rPr>
        <w:t>3. EVIDENCIJSKI BROJ NABAVE</w:t>
      </w:r>
      <w:bookmarkEnd w:id="4"/>
    </w:p>
    <w:p w:rsidR="00564731" w:rsidRPr="004A4001" w:rsidRDefault="00564731" w:rsidP="004A4001">
      <w:pPr>
        <w:pStyle w:val="Bezproreda"/>
        <w:ind w:left="0"/>
        <w:jc w:val="both"/>
        <w:rPr>
          <w:b/>
        </w:rPr>
      </w:pPr>
    </w:p>
    <w:p w:rsidR="00564731" w:rsidRPr="00990317" w:rsidRDefault="00A44F94" w:rsidP="004A4001">
      <w:pPr>
        <w:pStyle w:val="Bezproreda"/>
        <w:ind w:left="0"/>
        <w:jc w:val="both"/>
      </w:pPr>
      <w:r w:rsidRPr="00990317">
        <w:t>Evidencijski broj nabave:</w:t>
      </w:r>
      <w:r w:rsidR="00C11FDC">
        <w:t xml:space="preserve"> </w:t>
      </w:r>
      <w:r w:rsidR="00446C28" w:rsidRPr="00446C28">
        <w:t>EV</w:t>
      </w:r>
      <w:r w:rsidR="00E242A2" w:rsidRPr="00446C28">
        <w:t xml:space="preserve"> – 1/23</w:t>
      </w:r>
    </w:p>
    <w:p w:rsidR="00564731" w:rsidRPr="004A4001" w:rsidRDefault="00564731" w:rsidP="004A4001">
      <w:pPr>
        <w:pStyle w:val="Bezproreda"/>
        <w:ind w:left="0"/>
        <w:jc w:val="both"/>
      </w:pPr>
    </w:p>
    <w:p w:rsidR="00564731" w:rsidRPr="004A4001" w:rsidRDefault="00564731" w:rsidP="004A4001">
      <w:pPr>
        <w:pStyle w:val="Bezproreda"/>
        <w:ind w:left="0"/>
        <w:jc w:val="both"/>
        <w:rPr>
          <w:b/>
        </w:rPr>
      </w:pPr>
      <w:bookmarkStart w:id="5" w:name="_Toc390839640"/>
      <w:r w:rsidRPr="004A4001">
        <w:rPr>
          <w:b/>
        </w:rPr>
        <w:t>4. GOSPODARSKI SUBJEKTI S KOJIMA JE NARUČITELJ U SUKOBU INTERESA</w:t>
      </w:r>
      <w:bookmarkEnd w:id="2"/>
      <w:bookmarkEnd w:id="3"/>
      <w:bookmarkEnd w:id="5"/>
      <w:r w:rsidR="0072355D">
        <w:rPr>
          <w:b/>
        </w:rPr>
        <w:t xml:space="preserve"> U SMISLU PROPISA O JAVNOJ NABAVI</w:t>
      </w:r>
    </w:p>
    <w:p w:rsidR="00155AC5" w:rsidRDefault="00155AC5" w:rsidP="00B676E6">
      <w:pPr>
        <w:ind w:left="0"/>
        <w:jc w:val="both"/>
        <w:rPr>
          <w:rFonts w:ascii="Calibri" w:eastAsia="Calibri" w:hAnsi="Calibri" w:cs="Calibri"/>
          <w:sz w:val="24"/>
          <w:szCs w:val="24"/>
        </w:rPr>
      </w:pPr>
      <w:bookmarkStart w:id="6" w:name="_Toc390839641"/>
    </w:p>
    <w:p w:rsidR="00155AC5" w:rsidRPr="00E51D08" w:rsidRDefault="00446C28" w:rsidP="00155AC5">
      <w:pPr>
        <w:jc w:val="both"/>
        <w:rPr>
          <w:rFonts w:ascii="Calibri" w:eastAsia="Calibri" w:hAnsi="Calibri" w:cs="Calibri"/>
          <w:sz w:val="24"/>
          <w:szCs w:val="24"/>
        </w:rPr>
      </w:pPr>
      <w:r>
        <w:rPr>
          <w:rFonts w:ascii="Calibri" w:eastAsia="Calibri" w:hAnsi="Calibri" w:cs="Calibri"/>
          <w:sz w:val="24"/>
          <w:szCs w:val="24"/>
        </w:rPr>
        <w:t>Ne postoje gospodarski subjekti s kojima je Naručitelj u sukobu interesa.</w:t>
      </w:r>
    </w:p>
    <w:p w:rsidR="00990317" w:rsidRPr="00DD66E2" w:rsidRDefault="00990317" w:rsidP="004A4001">
      <w:pPr>
        <w:pStyle w:val="Bezproreda"/>
        <w:ind w:left="0"/>
        <w:jc w:val="both"/>
      </w:pPr>
    </w:p>
    <w:p w:rsidR="00564731" w:rsidRPr="004A4001" w:rsidRDefault="00564731" w:rsidP="004A4001">
      <w:pPr>
        <w:pStyle w:val="Bezproreda"/>
        <w:ind w:left="0"/>
        <w:jc w:val="both"/>
        <w:rPr>
          <w:b/>
        </w:rPr>
      </w:pPr>
      <w:r w:rsidRPr="004A4001">
        <w:rPr>
          <w:b/>
        </w:rPr>
        <w:t>5.  VRSTA PO</w:t>
      </w:r>
      <w:r w:rsidR="00982BAC" w:rsidRPr="004A4001">
        <w:rPr>
          <w:b/>
        </w:rPr>
        <w:t xml:space="preserve">STUPKA </w:t>
      </w:r>
      <w:r w:rsidRPr="004A4001">
        <w:rPr>
          <w:b/>
        </w:rPr>
        <w:t>NABAVE</w:t>
      </w:r>
      <w:bookmarkEnd w:id="6"/>
    </w:p>
    <w:p w:rsidR="00564731" w:rsidRPr="004A4001" w:rsidRDefault="00564731" w:rsidP="004A4001">
      <w:pPr>
        <w:pStyle w:val="Bezproreda"/>
        <w:ind w:left="0"/>
        <w:jc w:val="both"/>
      </w:pPr>
    </w:p>
    <w:p w:rsidR="008263A4" w:rsidRDefault="00C41B24" w:rsidP="004A4001">
      <w:pPr>
        <w:pStyle w:val="Bezproreda"/>
        <w:ind w:left="0"/>
        <w:jc w:val="both"/>
      </w:pPr>
      <w:r w:rsidRPr="004A4001">
        <w:t>Postupak jednostavne</w:t>
      </w:r>
      <w:r w:rsidR="00982BAC" w:rsidRPr="004A4001">
        <w:t xml:space="preserve"> nabave. </w:t>
      </w:r>
    </w:p>
    <w:p w:rsidR="004A4001" w:rsidRPr="004A4001" w:rsidRDefault="004A4001" w:rsidP="004A4001">
      <w:pPr>
        <w:pStyle w:val="Bezproreda"/>
        <w:ind w:left="0"/>
        <w:jc w:val="both"/>
      </w:pPr>
    </w:p>
    <w:p w:rsidR="00564731" w:rsidRPr="004A4001" w:rsidRDefault="00564731" w:rsidP="004A4001">
      <w:pPr>
        <w:pStyle w:val="Bezproreda"/>
        <w:ind w:left="0"/>
        <w:jc w:val="both"/>
        <w:rPr>
          <w:b/>
        </w:rPr>
      </w:pPr>
      <w:bookmarkStart w:id="7" w:name="_Toc390839642"/>
      <w:r w:rsidRPr="004A4001">
        <w:rPr>
          <w:b/>
        </w:rPr>
        <w:t>6. PROCIJENJENA VRIJEDNOST NABAVE</w:t>
      </w:r>
      <w:bookmarkEnd w:id="7"/>
    </w:p>
    <w:p w:rsidR="00564731" w:rsidRPr="004A4001" w:rsidRDefault="00564731" w:rsidP="004A4001">
      <w:pPr>
        <w:pStyle w:val="Bezproreda"/>
        <w:ind w:left="0"/>
        <w:jc w:val="both"/>
        <w:rPr>
          <w:b/>
        </w:rPr>
      </w:pPr>
    </w:p>
    <w:p w:rsidR="00155AC5" w:rsidRPr="00446C28" w:rsidRDefault="00564731" w:rsidP="004A4001">
      <w:pPr>
        <w:pStyle w:val="Bezproreda"/>
        <w:ind w:left="0"/>
        <w:jc w:val="both"/>
      </w:pPr>
      <w:r w:rsidRPr="00446C28">
        <w:t>P</w:t>
      </w:r>
      <w:r w:rsidR="00181F59" w:rsidRPr="00446C28">
        <w:t xml:space="preserve">rocijenjena vrijednost </w:t>
      </w:r>
      <w:r w:rsidRPr="00446C28">
        <w:t>nabave iznosi</w:t>
      </w:r>
      <w:r w:rsidR="006639FC" w:rsidRPr="00446C28">
        <w:t xml:space="preserve"> </w:t>
      </w:r>
      <w:r w:rsidR="00CB4C78" w:rsidRPr="00446C28">
        <w:rPr>
          <w:b/>
        </w:rPr>
        <w:t>5.00</w:t>
      </w:r>
      <w:r w:rsidR="00E242A2" w:rsidRPr="00446C28">
        <w:rPr>
          <w:b/>
        </w:rPr>
        <w:t>0,00</w:t>
      </w:r>
      <w:r w:rsidR="00990317" w:rsidRPr="00446C28">
        <w:rPr>
          <w:b/>
        </w:rPr>
        <w:t xml:space="preserve"> </w:t>
      </w:r>
      <w:r w:rsidR="00B60A36" w:rsidRPr="00446C28">
        <w:rPr>
          <w:b/>
        </w:rPr>
        <w:t>EUR, bez PDV – a</w:t>
      </w:r>
    </w:p>
    <w:p w:rsidR="00A44F94" w:rsidRDefault="00A44F94" w:rsidP="004A4001">
      <w:pPr>
        <w:pStyle w:val="Bezproreda"/>
        <w:ind w:left="0"/>
        <w:jc w:val="both"/>
        <w:rPr>
          <w:b/>
        </w:rPr>
      </w:pPr>
      <w:bookmarkStart w:id="8" w:name="_Toc390839643"/>
    </w:p>
    <w:p w:rsidR="00564731" w:rsidRPr="004A4001" w:rsidRDefault="00564731" w:rsidP="004A4001">
      <w:pPr>
        <w:pStyle w:val="Bezproreda"/>
        <w:ind w:left="0"/>
        <w:jc w:val="both"/>
        <w:rPr>
          <w:b/>
        </w:rPr>
      </w:pPr>
      <w:r w:rsidRPr="004A4001">
        <w:rPr>
          <w:b/>
        </w:rPr>
        <w:t xml:space="preserve">7.  VRSTA UGOVORA </w:t>
      </w:r>
      <w:bookmarkEnd w:id="8"/>
    </w:p>
    <w:p w:rsidR="00564731" w:rsidRPr="004A4001" w:rsidRDefault="00564731" w:rsidP="004A4001">
      <w:pPr>
        <w:pStyle w:val="Bezproreda"/>
        <w:ind w:left="0"/>
        <w:jc w:val="both"/>
        <w:rPr>
          <w:b/>
          <w:color w:val="FF0000"/>
        </w:rPr>
      </w:pPr>
    </w:p>
    <w:p w:rsidR="006639FC" w:rsidRDefault="00982BAC" w:rsidP="004A4001">
      <w:pPr>
        <w:pStyle w:val="Bezproreda"/>
        <w:ind w:left="0"/>
        <w:jc w:val="both"/>
      </w:pPr>
      <w:r w:rsidRPr="004A4001">
        <w:t>Naručitelj će po završetku postupka sa odabranim ponuditelje</w:t>
      </w:r>
      <w:r w:rsidR="00FC471C" w:rsidRPr="004A4001">
        <w:t xml:space="preserve">m sklopiti </w:t>
      </w:r>
      <w:r w:rsidR="006B3CE6">
        <w:t>ug</w:t>
      </w:r>
      <w:r w:rsidR="00652B14">
        <w:t xml:space="preserve">ovor o nabavi </w:t>
      </w:r>
      <w:r w:rsidR="00181F59" w:rsidRPr="004A4001">
        <w:t xml:space="preserve"> </w:t>
      </w:r>
      <w:r w:rsidR="00E242A2">
        <w:t>usluga</w:t>
      </w:r>
      <w:r w:rsidR="006B3CE6">
        <w:t xml:space="preserve"> </w:t>
      </w:r>
      <w:r w:rsidR="00181F59" w:rsidRPr="004A4001">
        <w:t>suklad</w:t>
      </w:r>
      <w:r w:rsidR="00652B14">
        <w:t>no</w:t>
      </w:r>
      <w:r w:rsidR="0072355D">
        <w:t xml:space="preserve"> tekstu i</w:t>
      </w:r>
      <w:r w:rsidR="006B3CE6">
        <w:t xml:space="preserve"> specifikaciji.</w:t>
      </w:r>
    </w:p>
    <w:p w:rsidR="00E242A2" w:rsidRDefault="00E242A2" w:rsidP="004A4001">
      <w:pPr>
        <w:pStyle w:val="Bezproreda"/>
        <w:ind w:left="0"/>
        <w:jc w:val="both"/>
      </w:pPr>
    </w:p>
    <w:p w:rsidR="00E242A2" w:rsidRPr="004A4001" w:rsidRDefault="00E242A2" w:rsidP="004A4001">
      <w:pPr>
        <w:pStyle w:val="Bezproreda"/>
        <w:ind w:left="0"/>
        <w:jc w:val="both"/>
      </w:pPr>
      <w:r>
        <w:t>Ovaj poziv objavit će se javno na internetskim stranicama DVD-a Donja Voća za sve zainteresirane gospodarske subjekte.</w:t>
      </w:r>
    </w:p>
    <w:p w:rsidR="00652B14" w:rsidRDefault="00652B14" w:rsidP="004A4001">
      <w:pPr>
        <w:pStyle w:val="Bezproreda"/>
        <w:ind w:left="0"/>
        <w:jc w:val="both"/>
      </w:pPr>
    </w:p>
    <w:p w:rsidR="00F4177B" w:rsidRDefault="00F4177B" w:rsidP="00F4177B">
      <w:pPr>
        <w:pStyle w:val="Bezproreda"/>
        <w:ind w:left="0"/>
        <w:jc w:val="both"/>
      </w:pPr>
      <w:r>
        <w:t>Ovaj poziv na dostavu ponuda i dokumentacije za nadmetanje čine sastavni dio općih uvjeta za sklapanje ugovora o nabavi predmetnih radova.</w:t>
      </w:r>
    </w:p>
    <w:p w:rsidR="00E772C6" w:rsidRDefault="00E772C6" w:rsidP="00F4177B">
      <w:pPr>
        <w:pStyle w:val="Bezproreda"/>
        <w:ind w:left="0"/>
        <w:jc w:val="both"/>
      </w:pPr>
    </w:p>
    <w:p w:rsidR="00E772C6" w:rsidRDefault="00E772C6" w:rsidP="00F4177B">
      <w:pPr>
        <w:pStyle w:val="Bezproreda"/>
        <w:ind w:left="0"/>
        <w:jc w:val="both"/>
      </w:pPr>
      <w:r>
        <w:lastRenderedPageBreak/>
        <w:t>Na prijedlog stručnog povjerenstva za provedbu nabave naručitelj može do isteka roka za dostavu ponuda povući poziv na dostavu ponuda, a nakon isteka roka za dostavu ponuda odustati od sklapanja ugovora o nabavi o čemu mora gospodarskim subjektima ili ponuditeljima dati pisanu izj</w:t>
      </w:r>
      <w:r w:rsidR="00D21653">
        <w:t xml:space="preserve">avu, bez prava na </w:t>
      </w:r>
      <w:proofErr w:type="spellStart"/>
      <w:r w:rsidR="00D21653">
        <w:t>odustatninu</w:t>
      </w:r>
      <w:proofErr w:type="spellEnd"/>
      <w:r w:rsidR="00D21653">
        <w:t xml:space="preserve"> i</w:t>
      </w:r>
      <w:r>
        <w:t>li naknadu štete ili troškova.</w:t>
      </w:r>
    </w:p>
    <w:p w:rsidR="00C352A6" w:rsidRDefault="00C352A6" w:rsidP="004A4001">
      <w:pPr>
        <w:pStyle w:val="Bezproreda"/>
        <w:ind w:left="0"/>
        <w:jc w:val="both"/>
      </w:pPr>
    </w:p>
    <w:p w:rsidR="00E242A2" w:rsidRPr="004A4001" w:rsidRDefault="00E242A2" w:rsidP="004A4001">
      <w:pPr>
        <w:pStyle w:val="Bezproreda"/>
        <w:ind w:left="0"/>
        <w:jc w:val="both"/>
      </w:pPr>
    </w:p>
    <w:p w:rsidR="00564731" w:rsidRPr="004A4001" w:rsidRDefault="00564731" w:rsidP="004A4001">
      <w:pPr>
        <w:pStyle w:val="Bezproreda"/>
        <w:ind w:left="0"/>
        <w:jc w:val="both"/>
        <w:rPr>
          <w:b/>
        </w:rPr>
      </w:pPr>
      <w:bookmarkStart w:id="9" w:name="_Toc390839644"/>
      <w:r w:rsidRPr="004A4001">
        <w:rPr>
          <w:b/>
        </w:rPr>
        <w:t>8. NAVOD PROVODI LI SE ELEKTRONIČKA DRAŽBA</w:t>
      </w:r>
      <w:bookmarkEnd w:id="9"/>
    </w:p>
    <w:p w:rsidR="00564731" w:rsidRPr="004A4001" w:rsidRDefault="00564731" w:rsidP="004A4001">
      <w:pPr>
        <w:pStyle w:val="Bezproreda"/>
        <w:ind w:left="0"/>
        <w:jc w:val="both"/>
        <w:rPr>
          <w:b/>
        </w:rPr>
      </w:pPr>
    </w:p>
    <w:p w:rsidR="00564731" w:rsidRPr="004A4001" w:rsidRDefault="00564731" w:rsidP="004A4001">
      <w:pPr>
        <w:pStyle w:val="Bezproreda"/>
        <w:ind w:left="0"/>
        <w:jc w:val="both"/>
      </w:pPr>
      <w:r w:rsidRPr="004A4001">
        <w:t>Sk</w:t>
      </w:r>
      <w:r w:rsidR="00982BAC" w:rsidRPr="004A4001">
        <w:t>lapanju ugovora</w:t>
      </w:r>
      <w:r w:rsidRPr="004A4001">
        <w:t xml:space="preserve"> neće prethoditi elektronička dražba. </w:t>
      </w:r>
    </w:p>
    <w:p w:rsidR="00564731" w:rsidRPr="004A4001" w:rsidRDefault="00564731" w:rsidP="004A4001">
      <w:pPr>
        <w:pStyle w:val="Bezproreda"/>
        <w:ind w:left="0"/>
        <w:jc w:val="both"/>
        <w:rPr>
          <w:b/>
        </w:rPr>
      </w:pPr>
    </w:p>
    <w:p w:rsidR="00564731" w:rsidRPr="004A4001" w:rsidRDefault="00564731" w:rsidP="004A4001">
      <w:pPr>
        <w:pStyle w:val="Bezproreda"/>
        <w:ind w:left="0"/>
        <w:jc w:val="both"/>
        <w:rPr>
          <w:b/>
        </w:rPr>
      </w:pPr>
      <w:bookmarkStart w:id="10" w:name="_Toc390839645"/>
      <w:r w:rsidRPr="004A4001">
        <w:rPr>
          <w:b/>
        </w:rPr>
        <w:t>9. OPIS PREDMETA NABAVE</w:t>
      </w:r>
      <w:bookmarkEnd w:id="10"/>
    </w:p>
    <w:p w:rsidR="00564731" w:rsidRPr="004A4001" w:rsidRDefault="00564731" w:rsidP="004A4001">
      <w:pPr>
        <w:pStyle w:val="Bezproreda"/>
        <w:ind w:left="0"/>
        <w:jc w:val="both"/>
        <w:rPr>
          <w:b/>
        </w:rPr>
      </w:pPr>
    </w:p>
    <w:p w:rsidR="002E2F29" w:rsidRPr="00405DA6" w:rsidRDefault="00564731" w:rsidP="004A4001">
      <w:pPr>
        <w:pStyle w:val="Bezproreda"/>
        <w:ind w:left="0"/>
        <w:jc w:val="both"/>
        <w:rPr>
          <w:b/>
        </w:rPr>
      </w:pPr>
      <w:r w:rsidRPr="00405DA6">
        <w:rPr>
          <w:b/>
        </w:rPr>
        <w:t>Predmet nabave:</w:t>
      </w:r>
      <w:r w:rsidR="00A44F94" w:rsidRPr="00405DA6">
        <w:rPr>
          <w:b/>
        </w:rPr>
        <w:t xml:space="preserve"> </w:t>
      </w:r>
      <w:r w:rsidR="00022702" w:rsidRPr="00022702">
        <w:rPr>
          <w:b/>
          <w:szCs w:val="24"/>
        </w:rPr>
        <w:t xml:space="preserve">Jednostavna nabava </w:t>
      </w:r>
      <w:r w:rsidR="00E242A2">
        <w:rPr>
          <w:b/>
          <w:szCs w:val="24"/>
        </w:rPr>
        <w:t xml:space="preserve">usluga </w:t>
      </w:r>
      <w:r w:rsidR="002C3369">
        <w:rPr>
          <w:b/>
          <w:szCs w:val="24"/>
        </w:rPr>
        <w:t>provedbe</w:t>
      </w:r>
      <w:r w:rsidR="00E242A2">
        <w:rPr>
          <w:b/>
          <w:szCs w:val="24"/>
        </w:rPr>
        <w:t xml:space="preserve"> postupka javne nabave.</w:t>
      </w:r>
    </w:p>
    <w:p w:rsidR="00F80893" w:rsidRPr="004A4001" w:rsidRDefault="00F80893" w:rsidP="004A4001">
      <w:pPr>
        <w:pStyle w:val="Bezproreda"/>
        <w:ind w:left="0"/>
        <w:jc w:val="both"/>
      </w:pPr>
    </w:p>
    <w:p w:rsidR="00FC3E56" w:rsidRPr="00FC3E56" w:rsidRDefault="00FC3E56" w:rsidP="00FC3E56">
      <w:pPr>
        <w:ind w:left="0"/>
        <w:jc w:val="both"/>
        <w:rPr>
          <w:rFonts w:asciiTheme="minorHAnsi" w:hAnsiTheme="minorHAnsi" w:cstheme="minorHAnsi"/>
          <w:sz w:val="22"/>
          <w:szCs w:val="24"/>
        </w:rPr>
      </w:pPr>
      <w:r w:rsidRPr="00FC3E56">
        <w:rPr>
          <w:rFonts w:asciiTheme="minorHAnsi" w:hAnsiTheme="minorHAnsi" w:cstheme="minorHAnsi"/>
          <w:sz w:val="22"/>
          <w:szCs w:val="24"/>
        </w:rPr>
        <w:t>79418000-7 - Usluge savjetovanja na području javne nabave</w:t>
      </w:r>
    </w:p>
    <w:p w:rsidR="00FC3E56" w:rsidRDefault="00FC3E56" w:rsidP="004A4001">
      <w:pPr>
        <w:pStyle w:val="Bezproreda"/>
        <w:ind w:left="0"/>
        <w:jc w:val="both"/>
      </w:pPr>
    </w:p>
    <w:p w:rsidR="00564731" w:rsidRDefault="00564731" w:rsidP="004A4001">
      <w:pPr>
        <w:pStyle w:val="Bezproreda"/>
        <w:ind w:left="0"/>
        <w:jc w:val="both"/>
      </w:pPr>
      <w:r w:rsidRPr="004A4001">
        <w:t xml:space="preserve">Predmet nabave je potrebno nuditi prema </w:t>
      </w:r>
      <w:r w:rsidR="00E242A2">
        <w:t>specifikaciji i opisu u ovom pozivu.</w:t>
      </w:r>
    </w:p>
    <w:p w:rsidR="00941105" w:rsidRPr="004A4001" w:rsidRDefault="00941105" w:rsidP="004A4001">
      <w:pPr>
        <w:pStyle w:val="Bezproreda"/>
        <w:ind w:left="0"/>
        <w:jc w:val="both"/>
        <w:rPr>
          <w:color w:val="76923C" w:themeColor="accent3" w:themeShade="BF"/>
          <w:u w:val="single"/>
        </w:rPr>
      </w:pPr>
    </w:p>
    <w:p w:rsidR="00564731" w:rsidRPr="004A4001" w:rsidRDefault="00982BAC" w:rsidP="004A4001">
      <w:pPr>
        <w:pStyle w:val="Bezproreda"/>
        <w:ind w:left="0"/>
        <w:jc w:val="both"/>
      </w:pPr>
      <w:r w:rsidRPr="004A4001">
        <w:t>Nij</w:t>
      </w:r>
      <w:r w:rsidR="00C352A6">
        <w:t>e dozvoljeno nuđenje po grupama.</w:t>
      </w:r>
    </w:p>
    <w:p w:rsidR="00564731" w:rsidRPr="004A4001" w:rsidRDefault="00564731" w:rsidP="004A4001">
      <w:pPr>
        <w:pStyle w:val="Bezproreda"/>
        <w:ind w:left="0"/>
        <w:jc w:val="both"/>
      </w:pPr>
    </w:p>
    <w:p w:rsidR="00564731" w:rsidRPr="004A4001" w:rsidRDefault="00564731" w:rsidP="004A4001">
      <w:pPr>
        <w:pStyle w:val="Bezproreda"/>
        <w:ind w:left="0"/>
        <w:jc w:val="both"/>
        <w:rPr>
          <w:b/>
        </w:rPr>
      </w:pPr>
      <w:bookmarkStart w:id="11" w:name="_Toc390839646"/>
      <w:r w:rsidRPr="004A4001">
        <w:rPr>
          <w:b/>
        </w:rPr>
        <w:t>10.  SPECIFIKACIJA  PREDMETA NABAVE</w:t>
      </w:r>
      <w:bookmarkEnd w:id="11"/>
    </w:p>
    <w:p w:rsidR="00F80893" w:rsidRPr="004A4001" w:rsidRDefault="00F80893" w:rsidP="004A4001">
      <w:pPr>
        <w:pStyle w:val="Bezproreda"/>
        <w:ind w:left="0"/>
        <w:jc w:val="both"/>
      </w:pPr>
    </w:p>
    <w:p w:rsidR="00405DA6" w:rsidRDefault="00FC3E56" w:rsidP="004A4001">
      <w:pPr>
        <w:pStyle w:val="Bezproreda"/>
        <w:ind w:left="0"/>
        <w:jc w:val="both"/>
      </w:pPr>
      <w:bookmarkStart w:id="12" w:name="_Toc388951555"/>
      <w:bookmarkStart w:id="13" w:name="_Toc390839647"/>
      <w:r>
        <w:t xml:space="preserve">Predmet nabave koji se nabavlja je usluga </w:t>
      </w:r>
      <w:r w:rsidR="002C3369">
        <w:t>pripreme i provedbe</w:t>
      </w:r>
      <w:r>
        <w:t xml:space="preserve"> postupka javne nabave za projekt „REKONSTRUKCIJA ZGRADE DOBROVOLJNOG VATROGASNOG DRUŠTVA DONJA VOĆA“.</w:t>
      </w:r>
    </w:p>
    <w:p w:rsidR="00FC3E56" w:rsidRDefault="00FC3E56" w:rsidP="004A4001">
      <w:pPr>
        <w:pStyle w:val="Bezproreda"/>
        <w:ind w:left="0"/>
        <w:jc w:val="both"/>
      </w:pPr>
    </w:p>
    <w:p w:rsidR="00FC3E56" w:rsidRDefault="00FC3E56" w:rsidP="004A4001">
      <w:pPr>
        <w:pStyle w:val="Bezproreda"/>
        <w:ind w:left="0"/>
        <w:jc w:val="both"/>
      </w:pPr>
      <w:r>
        <w:t xml:space="preserve">Projekt </w:t>
      </w:r>
      <w:r w:rsidR="00716ECD">
        <w:t xml:space="preserve">se </w:t>
      </w:r>
      <w:r w:rsidR="00716ECD">
        <w:rPr>
          <w:rFonts w:asciiTheme="minorHAnsi" w:hAnsiTheme="minorHAnsi" w:cstheme="minorHAnsi"/>
          <w:color w:val="000000" w:themeColor="text1"/>
          <w:szCs w:val="24"/>
        </w:rPr>
        <w:t>sufinancira</w:t>
      </w:r>
      <w:r w:rsidR="00716ECD" w:rsidRPr="00481800">
        <w:rPr>
          <w:rFonts w:asciiTheme="minorHAnsi" w:hAnsiTheme="minorHAnsi" w:cstheme="minorHAnsi"/>
          <w:color w:val="000000" w:themeColor="text1"/>
          <w:szCs w:val="24"/>
        </w:rPr>
        <w:t xml:space="preserve"> sredstvima Europskog poljoprivrednog fonda za ruralni razvoj, u sklopu „Programa ruralnog razvoja Republike Hrvatske 2014.-2020.“, za provedbu </w:t>
      </w:r>
      <w:proofErr w:type="spellStart"/>
      <w:r w:rsidR="00716ECD" w:rsidRPr="00481800">
        <w:rPr>
          <w:rFonts w:asciiTheme="minorHAnsi" w:hAnsiTheme="minorHAnsi" w:cstheme="minorHAnsi"/>
          <w:color w:val="000000" w:themeColor="text1"/>
          <w:szCs w:val="24"/>
        </w:rPr>
        <w:t>Podmjere</w:t>
      </w:r>
      <w:proofErr w:type="spellEnd"/>
      <w:r w:rsidR="00716ECD" w:rsidRPr="00481800">
        <w:rPr>
          <w:rFonts w:asciiTheme="minorHAnsi" w:hAnsiTheme="minorHAnsi" w:cstheme="minorHAnsi"/>
          <w:color w:val="000000" w:themeColor="text1"/>
          <w:szCs w:val="24"/>
        </w:rPr>
        <w:t xml:space="preserve"> 7.4 „Ulaganja u pokretanje, poboljšanje ili proširenje lokalnih temeljnih usluga za ruralno stanovništvo, uključujući slobodno vrijeme i kulturne aktivnosti te povezanu infrastrukturu“</w:t>
      </w:r>
      <w:r w:rsidR="00716ECD">
        <w:rPr>
          <w:rFonts w:asciiTheme="minorHAnsi" w:hAnsiTheme="minorHAnsi" w:cstheme="minorHAnsi"/>
          <w:color w:val="000000" w:themeColor="text1"/>
          <w:szCs w:val="24"/>
        </w:rPr>
        <w:t>.</w:t>
      </w:r>
    </w:p>
    <w:p w:rsidR="00227DBA" w:rsidRDefault="00227DBA" w:rsidP="004A4001">
      <w:pPr>
        <w:pStyle w:val="Bezproreda"/>
        <w:ind w:left="0"/>
        <w:jc w:val="both"/>
      </w:pPr>
    </w:p>
    <w:p w:rsidR="00FC3E56" w:rsidRPr="00716ECD" w:rsidRDefault="00FC3E56" w:rsidP="004A4001">
      <w:pPr>
        <w:pStyle w:val="Bezproreda"/>
        <w:ind w:left="0"/>
        <w:jc w:val="both"/>
        <w:rPr>
          <w:u w:val="single"/>
        </w:rPr>
      </w:pPr>
      <w:r w:rsidRPr="00716ECD">
        <w:rPr>
          <w:u w:val="single"/>
        </w:rPr>
        <w:t>Priprema i provedba nabave podrazumijeva:</w:t>
      </w:r>
    </w:p>
    <w:p w:rsidR="00FC3E56" w:rsidRPr="00FC3E56" w:rsidRDefault="00FC3E56" w:rsidP="00FC3E56">
      <w:pPr>
        <w:pStyle w:val="Odlomakpopisa"/>
        <w:numPr>
          <w:ilvl w:val="0"/>
          <w:numId w:val="36"/>
        </w:numPr>
        <w:spacing w:after="160" w:line="259" w:lineRule="auto"/>
        <w:contextualSpacing/>
        <w:jc w:val="both"/>
        <w:rPr>
          <w:rFonts w:asciiTheme="minorHAnsi" w:hAnsiTheme="minorHAnsi" w:cstheme="minorHAnsi"/>
          <w:color w:val="000000" w:themeColor="text1"/>
          <w:sz w:val="22"/>
        </w:rPr>
      </w:pPr>
      <w:r w:rsidRPr="00FC3E56">
        <w:rPr>
          <w:rFonts w:asciiTheme="minorHAnsi" w:hAnsiTheme="minorHAnsi" w:cstheme="minorHAnsi"/>
          <w:color w:val="000000" w:themeColor="text1"/>
          <w:sz w:val="22"/>
        </w:rPr>
        <w:t>Otvoreni postupak nabave - Rekonstrukcija zgrade Dobrovoljnog vatrogasnog društva Donja Voća</w:t>
      </w:r>
    </w:p>
    <w:p w:rsidR="00FC3E56" w:rsidRPr="00FC3E56" w:rsidRDefault="00FC3E56" w:rsidP="00FC3E56">
      <w:pPr>
        <w:pStyle w:val="Odlomakpopisa"/>
        <w:numPr>
          <w:ilvl w:val="0"/>
          <w:numId w:val="36"/>
        </w:numPr>
        <w:spacing w:after="160" w:line="259" w:lineRule="auto"/>
        <w:contextualSpacing/>
        <w:jc w:val="both"/>
        <w:rPr>
          <w:rFonts w:asciiTheme="minorHAnsi" w:hAnsiTheme="minorHAnsi" w:cstheme="minorHAnsi"/>
          <w:color w:val="000000" w:themeColor="text1"/>
          <w:sz w:val="22"/>
        </w:rPr>
      </w:pPr>
      <w:r w:rsidRPr="00FC3E56">
        <w:rPr>
          <w:rFonts w:asciiTheme="minorHAnsi" w:hAnsiTheme="minorHAnsi" w:cstheme="minorHAnsi"/>
          <w:color w:val="000000" w:themeColor="text1"/>
          <w:sz w:val="22"/>
        </w:rPr>
        <w:t>Jednostavni postupak nabave - Opremanje zgrade DVD-a Donja Voća</w:t>
      </w:r>
    </w:p>
    <w:p w:rsidR="00FC3E56" w:rsidRPr="00FC3E56" w:rsidRDefault="00FC3E56" w:rsidP="00FC3E56">
      <w:pPr>
        <w:pStyle w:val="Odlomakpopisa"/>
        <w:numPr>
          <w:ilvl w:val="0"/>
          <w:numId w:val="36"/>
        </w:numPr>
        <w:spacing w:after="160" w:line="259" w:lineRule="auto"/>
        <w:contextualSpacing/>
        <w:jc w:val="both"/>
        <w:rPr>
          <w:rFonts w:asciiTheme="minorHAnsi" w:hAnsiTheme="minorHAnsi" w:cstheme="minorHAnsi"/>
          <w:color w:val="000000" w:themeColor="text1"/>
          <w:sz w:val="22"/>
        </w:rPr>
      </w:pPr>
      <w:r w:rsidRPr="00FC3E56">
        <w:rPr>
          <w:rFonts w:asciiTheme="minorHAnsi" w:hAnsiTheme="minorHAnsi" w:cstheme="minorHAnsi"/>
          <w:color w:val="000000" w:themeColor="text1"/>
          <w:sz w:val="22"/>
        </w:rPr>
        <w:t xml:space="preserve">Jednostavni postupak nabave - Usluga izrade izvedbenog projekta </w:t>
      </w:r>
    </w:p>
    <w:p w:rsidR="00FC3E56" w:rsidRPr="00FC3E56" w:rsidRDefault="00FC3E56" w:rsidP="00FC3E56">
      <w:pPr>
        <w:pStyle w:val="Odlomakpopisa"/>
        <w:numPr>
          <w:ilvl w:val="0"/>
          <w:numId w:val="36"/>
        </w:numPr>
        <w:spacing w:after="160" w:line="259" w:lineRule="auto"/>
        <w:contextualSpacing/>
        <w:jc w:val="both"/>
        <w:rPr>
          <w:rFonts w:asciiTheme="minorHAnsi" w:hAnsiTheme="minorHAnsi" w:cstheme="minorHAnsi"/>
          <w:color w:val="000000" w:themeColor="text1"/>
          <w:sz w:val="22"/>
        </w:rPr>
      </w:pPr>
      <w:r w:rsidRPr="00FC3E56">
        <w:rPr>
          <w:rFonts w:asciiTheme="minorHAnsi" w:hAnsiTheme="minorHAnsi" w:cstheme="minorHAnsi"/>
          <w:color w:val="000000" w:themeColor="text1"/>
          <w:sz w:val="22"/>
        </w:rPr>
        <w:t xml:space="preserve">Jednostavni postupak nabave -  Usluga stručnog nadzora nad gradnjom </w:t>
      </w:r>
    </w:p>
    <w:p w:rsidR="00FC3E56" w:rsidRPr="00FC3E56" w:rsidRDefault="00FC3E56" w:rsidP="00FC3E56">
      <w:pPr>
        <w:pStyle w:val="Odlomakpopisa"/>
        <w:numPr>
          <w:ilvl w:val="0"/>
          <w:numId w:val="36"/>
        </w:numPr>
        <w:spacing w:after="160" w:line="259" w:lineRule="auto"/>
        <w:contextualSpacing/>
        <w:jc w:val="both"/>
        <w:rPr>
          <w:rFonts w:asciiTheme="minorHAnsi" w:hAnsiTheme="minorHAnsi" w:cstheme="minorHAnsi"/>
          <w:color w:val="000000" w:themeColor="text1"/>
          <w:sz w:val="22"/>
        </w:rPr>
      </w:pPr>
      <w:r w:rsidRPr="00FC3E56">
        <w:rPr>
          <w:rFonts w:asciiTheme="minorHAnsi" w:hAnsiTheme="minorHAnsi" w:cstheme="minorHAnsi"/>
          <w:color w:val="000000" w:themeColor="text1"/>
          <w:sz w:val="22"/>
        </w:rPr>
        <w:t>Nabava usluga Koordinatora 2 zaštite na radu</w:t>
      </w:r>
    </w:p>
    <w:p w:rsidR="00FC3E56" w:rsidRPr="00FC3E56" w:rsidRDefault="00FC3E56" w:rsidP="00FC3E56">
      <w:pPr>
        <w:pStyle w:val="Odlomakpopisa"/>
        <w:numPr>
          <w:ilvl w:val="0"/>
          <w:numId w:val="36"/>
        </w:numPr>
        <w:spacing w:after="160" w:line="259" w:lineRule="auto"/>
        <w:contextualSpacing/>
        <w:jc w:val="both"/>
        <w:rPr>
          <w:rFonts w:asciiTheme="minorHAnsi" w:hAnsiTheme="minorHAnsi" w:cstheme="minorHAnsi"/>
          <w:color w:val="000000" w:themeColor="text1"/>
          <w:sz w:val="22"/>
        </w:rPr>
      </w:pPr>
      <w:r w:rsidRPr="00FC3E56">
        <w:rPr>
          <w:rFonts w:asciiTheme="minorHAnsi" w:hAnsiTheme="minorHAnsi" w:cstheme="minorHAnsi"/>
          <w:color w:val="000000" w:themeColor="text1"/>
          <w:sz w:val="22"/>
        </w:rPr>
        <w:t>Nabava usluga energetskog pregleda i izdavanja energetskog certifikata</w:t>
      </w:r>
    </w:p>
    <w:p w:rsidR="00FC3E56" w:rsidRPr="00FC3E56" w:rsidRDefault="00FC3E56" w:rsidP="00FC3E56">
      <w:pPr>
        <w:pStyle w:val="Odlomakpopisa"/>
        <w:numPr>
          <w:ilvl w:val="0"/>
          <w:numId w:val="36"/>
        </w:numPr>
        <w:spacing w:after="160" w:line="259" w:lineRule="auto"/>
        <w:contextualSpacing/>
        <w:jc w:val="both"/>
        <w:rPr>
          <w:rFonts w:asciiTheme="minorHAnsi" w:hAnsiTheme="minorHAnsi" w:cstheme="minorHAnsi"/>
          <w:color w:val="000000" w:themeColor="text1"/>
          <w:sz w:val="22"/>
        </w:rPr>
      </w:pPr>
      <w:r w:rsidRPr="00FC3E56">
        <w:rPr>
          <w:rFonts w:asciiTheme="minorHAnsi" w:hAnsiTheme="minorHAnsi" w:cstheme="minorHAnsi"/>
          <w:color w:val="000000" w:themeColor="text1"/>
          <w:sz w:val="22"/>
        </w:rPr>
        <w:t>Nabava usluga izrade i provedbe EU vidljivosti za potrebe DVD-a</w:t>
      </w:r>
    </w:p>
    <w:p w:rsidR="00FE2C84" w:rsidRDefault="00227DBA" w:rsidP="004A4001">
      <w:pPr>
        <w:pStyle w:val="Bezproreda"/>
        <w:ind w:left="0"/>
        <w:jc w:val="both"/>
        <w:rPr>
          <w:szCs w:val="24"/>
        </w:rPr>
      </w:pPr>
      <w:r>
        <w:rPr>
          <w:szCs w:val="24"/>
        </w:rPr>
        <w:t>Usluga</w:t>
      </w:r>
      <w:r w:rsidRPr="00842F9F">
        <w:rPr>
          <w:szCs w:val="24"/>
        </w:rPr>
        <w:t xml:space="preserve"> izrade dokumentacija o nabavi za provođenje postupaka javnih nabava</w:t>
      </w:r>
      <w:r>
        <w:rPr>
          <w:szCs w:val="24"/>
        </w:rPr>
        <w:t xml:space="preserve"> </w:t>
      </w:r>
      <w:r w:rsidRPr="00842F9F">
        <w:rPr>
          <w:szCs w:val="24"/>
        </w:rPr>
        <w:t xml:space="preserve">sukladno Planu nabave, odredbama ZJN 2016 i pripadajućim </w:t>
      </w:r>
      <w:proofErr w:type="spellStart"/>
      <w:r w:rsidRPr="00842F9F">
        <w:rPr>
          <w:szCs w:val="24"/>
        </w:rPr>
        <w:t>podzakonskim</w:t>
      </w:r>
      <w:proofErr w:type="spellEnd"/>
      <w:r w:rsidRPr="00842F9F">
        <w:rPr>
          <w:szCs w:val="24"/>
        </w:rPr>
        <w:t xml:space="preserve"> aktima</w:t>
      </w:r>
      <w:r>
        <w:rPr>
          <w:szCs w:val="24"/>
        </w:rPr>
        <w:t xml:space="preserve"> </w:t>
      </w:r>
      <w:r w:rsidRPr="00842F9F">
        <w:rPr>
          <w:szCs w:val="24"/>
        </w:rPr>
        <w:t>koji reguliraju područje javne nabave i uputama posredničkog tijela.</w:t>
      </w:r>
    </w:p>
    <w:p w:rsidR="00FE2C84" w:rsidRPr="00FE2C84" w:rsidRDefault="00FE2C84" w:rsidP="004A4001">
      <w:pPr>
        <w:pStyle w:val="Bezproreda"/>
        <w:ind w:left="0"/>
        <w:jc w:val="both"/>
        <w:rPr>
          <w:szCs w:val="24"/>
        </w:rPr>
      </w:pPr>
    </w:p>
    <w:p w:rsidR="003577C4" w:rsidRPr="004A4001" w:rsidRDefault="00564731" w:rsidP="004A4001">
      <w:pPr>
        <w:pStyle w:val="Bezproreda"/>
        <w:ind w:left="0"/>
        <w:jc w:val="both"/>
        <w:rPr>
          <w:b/>
        </w:rPr>
      </w:pPr>
      <w:r w:rsidRPr="004A4001">
        <w:rPr>
          <w:b/>
        </w:rPr>
        <w:t xml:space="preserve">11.  MJESTO </w:t>
      </w:r>
      <w:bookmarkEnd w:id="12"/>
      <w:bookmarkEnd w:id="13"/>
      <w:r w:rsidR="00481800">
        <w:rPr>
          <w:b/>
        </w:rPr>
        <w:t>IZVRŠENJA UGOVORA</w:t>
      </w:r>
    </w:p>
    <w:p w:rsidR="003577C4" w:rsidRDefault="003577C4" w:rsidP="004A4001">
      <w:pPr>
        <w:pStyle w:val="Bezproreda"/>
        <w:ind w:left="0"/>
        <w:jc w:val="both"/>
        <w:rPr>
          <w:b/>
        </w:rPr>
      </w:pPr>
    </w:p>
    <w:p w:rsidR="00A44F94" w:rsidRPr="00A44F94" w:rsidRDefault="00481800" w:rsidP="004A4001">
      <w:pPr>
        <w:pStyle w:val="Bezproreda"/>
        <w:ind w:left="0"/>
        <w:jc w:val="both"/>
      </w:pPr>
      <w:r>
        <w:t>Na lokaciji DVD-a Donja Voća i elektroničkim putem.</w:t>
      </w:r>
    </w:p>
    <w:p w:rsidR="006627BE" w:rsidRPr="004A4001" w:rsidRDefault="006627BE" w:rsidP="004A4001">
      <w:pPr>
        <w:pStyle w:val="Bezproreda"/>
        <w:ind w:left="0"/>
        <w:jc w:val="both"/>
        <w:rPr>
          <w:color w:val="FF0000"/>
        </w:rPr>
      </w:pPr>
    </w:p>
    <w:p w:rsidR="00921478" w:rsidRPr="004A4001" w:rsidRDefault="00FC471C" w:rsidP="004A4001">
      <w:pPr>
        <w:pStyle w:val="Bezproreda"/>
        <w:ind w:left="0"/>
        <w:jc w:val="both"/>
        <w:rPr>
          <w:b/>
          <w:color w:val="000000" w:themeColor="text1"/>
        </w:rPr>
      </w:pPr>
      <w:r w:rsidRPr="004A4001">
        <w:rPr>
          <w:b/>
          <w:color w:val="000000" w:themeColor="text1"/>
        </w:rPr>
        <w:t xml:space="preserve">12. </w:t>
      </w:r>
      <w:r w:rsidR="005522BB">
        <w:rPr>
          <w:b/>
          <w:color w:val="000000" w:themeColor="text1"/>
        </w:rPr>
        <w:t xml:space="preserve">ROK </w:t>
      </w:r>
      <w:r w:rsidR="00481800">
        <w:rPr>
          <w:b/>
          <w:color w:val="000000" w:themeColor="text1"/>
        </w:rPr>
        <w:t>IZVRŠENJA UGOVORA</w:t>
      </w:r>
    </w:p>
    <w:p w:rsidR="00921478" w:rsidRDefault="00921478" w:rsidP="004A4001">
      <w:pPr>
        <w:pStyle w:val="Bezproreda"/>
        <w:ind w:left="0"/>
        <w:jc w:val="both"/>
        <w:rPr>
          <w:b/>
          <w:color w:val="000000" w:themeColor="text1"/>
        </w:rPr>
      </w:pPr>
    </w:p>
    <w:p w:rsidR="00227DBA" w:rsidRDefault="00446C28" w:rsidP="004A4001">
      <w:pPr>
        <w:pStyle w:val="Bezproreda"/>
        <w:ind w:left="0"/>
        <w:jc w:val="both"/>
        <w:rPr>
          <w:color w:val="000000" w:themeColor="text1"/>
        </w:rPr>
      </w:pPr>
      <w:r>
        <w:rPr>
          <w:color w:val="000000" w:themeColor="text1"/>
        </w:rPr>
        <w:t>Od 15</w:t>
      </w:r>
      <w:r w:rsidR="002C3369">
        <w:rPr>
          <w:color w:val="000000" w:themeColor="text1"/>
        </w:rPr>
        <w:t>.05</w:t>
      </w:r>
      <w:r w:rsidR="00481800">
        <w:rPr>
          <w:color w:val="000000" w:themeColor="text1"/>
        </w:rPr>
        <w:t xml:space="preserve">.2023. do završetka </w:t>
      </w:r>
      <w:r>
        <w:rPr>
          <w:color w:val="000000" w:themeColor="text1"/>
        </w:rPr>
        <w:t>provedbe nabava prema specifikacijama,</w:t>
      </w:r>
      <w:r w:rsidR="00481800">
        <w:rPr>
          <w:color w:val="000000" w:themeColor="text1"/>
        </w:rPr>
        <w:t xml:space="preserve"> a najkasnije do 20.03.2025. godine.</w:t>
      </w:r>
    </w:p>
    <w:p w:rsidR="002C3369" w:rsidRDefault="002C3369" w:rsidP="004A4001">
      <w:pPr>
        <w:pStyle w:val="Bezproreda"/>
        <w:ind w:left="0"/>
        <w:jc w:val="both"/>
        <w:rPr>
          <w:color w:val="000000" w:themeColor="text1"/>
        </w:rPr>
      </w:pPr>
    </w:p>
    <w:p w:rsidR="002C3369" w:rsidRDefault="002C3369" w:rsidP="004A4001">
      <w:pPr>
        <w:pStyle w:val="Bezproreda"/>
        <w:ind w:left="0"/>
        <w:jc w:val="both"/>
        <w:rPr>
          <w:color w:val="000000" w:themeColor="text1"/>
        </w:rPr>
      </w:pPr>
    </w:p>
    <w:p w:rsidR="00E369D7" w:rsidRDefault="00E369D7" w:rsidP="004A4001">
      <w:pPr>
        <w:pStyle w:val="Bezproreda"/>
        <w:ind w:left="0"/>
        <w:jc w:val="both"/>
        <w:rPr>
          <w:color w:val="000000" w:themeColor="text1"/>
        </w:rPr>
      </w:pPr>
    </w:p>
    <w:p w:rsidR="00E369D7" w:rsidRDefault="00E369D7" w:rsidP="004A4001">
      <w:pPr>
        <w:pStyle w:val="Bezproreda"/>
        <w:ind w:left="0"/>
        <w:jc w:val="both"/>
        <w:rPr>
          <w:color w:val="000000" w:themeColor="text1"/>
        </w:rPr>
      </w:pPr>
    </w:p>
    <w:p w:rsidR="00481800" w:rsidRDefault="00481800" w:rsidP="004A4001">
      <w:pPr>
        <w:pStyle w:val="Bezproreda"/>
        <w:ind w:left="0"/>
        <w:jc w:val="both"/>
        <w:rPr>
          <w:color w:val="000000" w:themeColor="text1"/>
        </w:rPr>
      </w:pPr>
    </w:p>
    <w:p w:rsidR="00481800" w:rsidRPr="00481800" w:rsidRDefault="00481800" w:rsidP="004A4001">
      <w:pPr>
        <w:pStyle w:val="Bezproreda"/>
        <w:ind w:left="0"/>
        <w:jc w:val="both"/>
        <w:rPr>
          <w:b/>
          <w:color w:val="000000" w:themeColor="text1"/>
        </w:rPr>
      </w:pPr>
      <w:r w:rsidRPr="00481800">
        <w:rPr>
          <w:b/>
          <w:color w:val="000000" w:themeColor="text1"/>
        </w:rPr>
        <w:t>13. PODACI O PROJEKTU</w:t>
      </w:r>
    </w:p>
    <w:p w:rsidR="00481800" w:rsidRPr="00481800" w:rsidRDefault="00481800" w:rsidP="004A4001">
      <w:pPr>
        <w:pStyle w:val="Bezproreda"/>
        <w:ind w:left="0"/>
        <w:jc w:val="both"/>
        <w:rPr>
          <w:color w:val="000000" w:themeColor="text1"/>
        </w:rPr>
      </w:pPr>
    </w:p>
    <w:p w:rsidR="00481800" w:rsidRPr="00481800" w:rsidRDefault="00481800" w:rsidP="00481800">
      <w:pPr>
        <w:spacing w:line="360" w:lineRule="auto"/>
        <w:ind w:left="0"/>
        <w:jc w:val="both"/>
        <w:rPr>
          <w:rFonts w:asciiTheme="minorHAnsi" w:hAnsiTheme="minorHAnsi" w:cstheme="minorHAnsi"/>
          <w:color w:val="000000" w:themeColor="text1"/>
          <w:sz w:val="22"/>
          <w:szCs w:val="24"/>
        </w:rPr>
      </w:pPr>
      <w:r w:rsidRPr="00481800">
        <w:rPr>
          <w:rFonts w:asciiTheme="minorHAnsi" w:hAnsiTheme="minorHAnsi" w:cstheme="minorHAnsi"/>
          <w:sz w:val="22"/>
          <w:szCs w:val="24"/>
        </w:rPr>
        <w:t>Projekt „REKONSTRUKCIJA ZGRADE DOBROVOLJNOG VATROGASNOG DRUŠTVA DONJA VOĆA“</w:t>
      </w:r>
      <w:r w:rsidRPr="00481800">
        <w:rPr>
          <w:rFonts w:asciiTheme="minorHAnsi" w:hAnsiTheme="minorHAnsi" w:cstheme="minorHAnsi"/>
          <w:color w:val="FF0000"/>
          <w:sz w:val="22"/>
          <w:szCs w:val="24"/>
        </w:rPr>
        <w:t xml:space="preserve"> </w:t>
      </w:r>
      <w:r w:rsidRPr="00481800">
        <w:rPr>
          <w:rFonts w:asciiTheme="minorHAnsi" w:hAnsiTheme="minorHAnsi" w:cstheme="minorHAnsi"/>
          <w:color w:val="000000" w:themeColor="text1"/>
          <w:sz w:val="22"/>
          <w:szCs w:val="24"/>
        </w:rPr>
        <w:t xml:space="preserve">sufinancira se sredstvima Europskog poljoprivrednog fonda za ruralni razvoj, u sklopu „Programa ruralnog razvoja Republike Hrvatske 2014.-2020.“, za provedbu </w:t>
      </w:r>
      <w:proofErr w:type="spellStart"/>
      <w:r w:rsidRPr="00481800">
        <w:rPr>
          <w:rFonts w:asciiTheme="minorHAnsi" w:hAnsiTheme="minorHAnsi" w:cstheme="minorHAnsi"/>
          <w:color w:val="000000" w:themeColor="text1"/>
          <w:sz w:val="22"/>
          <w:szCs w:val="24"/>
        </w:rPr>
        <w:t>Podmjere</w:t>
      </w:r>
      <w:proofErr w:type="spellEnd"/>
      <w:r w:rsidRPr="00481800">
        <w:rPr>
          <w:rFonts w:asciiTheme="minorHAnsi" w:hAnsiTheme="minorHAnsi" w:cstheme="minorHAnsi"/>
          <w:color w:val="000000" w:themeColor="text1"/>
          <w:sz w:val="22"/>
          <w:szCs w:val="24"/>
        </w:rPr>
        <w:t xml:space="preserve"> 7.4 „Ulaganja u pokretanje, poboljšanje ili proširenje lokalnih temeljnih usluga za ruralno stanovništvo, uključujući slobodno vrijeme i kulturne aktivnosti te povezanu infrastrukturu“</w:t>
      </w:r>
      <w:r w:rsidR="00716ECD">
        <w:rPr>
          <w:rFonts w:asciiTheme="minorHAnsi" w:hAnsiTheme="minorHAnsi" w:cstheme="minorHAnsi"/>
          <w:color w:val="000000" w:themeColor="text1"/>
          <w:sz w:val="22"/>
          <w:szCs w:val="24"/>
        </w:rPr>
        <w:t>.</w:t>
      </w:r>
      <w:r w:rsidRPr="00481800">
        <w:rPr>
          <w:rFonts w:asciiTheme="minorHAnsi" w:hAnsiTheme="minorHAnsi" w:cstheme="minorHAnsi"/>
          <w:color w:val="000000" w:themeColor="text1"/>
          <w:sz w:val="22"/>
          <w:szCs w:val="24"/>
        </w:rPr>
        <w:t xml:space="preserve"> Razdoblje provedbe Projekta traje 20 mjeseci</w:t>
      </w:r>
      <w:r w:rsidRPr="00481800">
        <w:rPr>
          <w:rFonts w:asciiTheme="minorHAnsi" w:hAnsiTheme="minorHAnsi" w:cstheme="minorHAnsi"/>
          <w:color w:val="FF0000"/>
          <w:sz w:val="22"/>
          <w:szCs w:val="24"/>
        </w:rPr>
        <w:t xml:space="preserve"> </w:t>
      </w:r>
      <w:r w:rsidRPr="00481800">
        <w:rPr>
          <w:rFonts w:asciiTheme="minorHAnsi" w:hAnsiTheme="minorHAnsi" w:cstheme="minorHAnsi"/>
          <w:color w:val="000000" w:themeColor="text1"/>
          <w:sz w:val="22"/>
          <w:szCs w:val="24"/>
        </w:rPr>
        <w:t xml:space="preserve">od dodjele Odluke o dodjeli sredstava, uz iznimku aktivnosti revizije projekta, čije provođenje je prihvatljivo do dostave Završnog izvješća. Ukupna vrijednost projekta iznosi 6.043.694,43 HRK + PDV u iznosu od 1.510.923,61 HRK što je ukupno 7.554.618,04 HRK. Projekt je usmjeren na poboljšanje i proširenje temeljne usluge stanovnicima općine Donja Voća kroz vatrogastvo, bolju zaštitu vatrogasnih vozila i opreme, jer postojeći vatrogasni dom ne zadovoljava niti minimum potreba društva – autocisterna, zapovjedno vozilo i traktorska cisterna nisu garažirana, već su izložena atmosferskom djelovanju, nema sanitarnog čvora niti kupaonice. Doprinijet će se razvijanju kulture dobrovoljnog rada, solidarnosti, požrtvovnosti, nesebičnosti i prijateljstva, razvoj civilnog društva i poticanje na suradnju s drugim udrugama, provođenje programa </w:t>
      </w:r>
      <w:proofErr w:type="spellStart"/>
      <w:r w:rsidRPr="00481800">
        <w:rPr>
          <w:rFonts w:asciiTheme="minorHAnsi" w:hAnsiTheme="minorHAnsi" w:cstheme="minorHAnsi"/>
          <w:color w:val="000000" w:themeColor="text1"/>
          <w:sz w:val="22"/>
          <w:szCs w:val="24"/>
        </w:rPr>
        <w:t>cjeloživotnog</w:t>
      </w:r>
      <w:proofErr w:type="spellEnd"/>
      <w:r w:rsidRPr="00481800">
        <w:rPr>
          <w:rFonts w:asciiTheme="minorHAnsi" w:hAnsiTheme="minorHAnsi" w:cstheme="minorHAnsi"/>
          <w:color w:val="000000" w:themeColor="text1"/>
          <w:sz w:val="22"/>
          <w:szCs w:val="24"/>
        </w:rPr>
        <w:t xml:space="preserve"> stručnog osposobljavanja članova za provedbu vatrogasne djelatnosti, uključivanje što većeg broja građana, osobito školske djece i mladih u rad društva kroz razna natjecanja, podizanje opće razine znanja članstva i lokalnog stanovništva. Očekivani rezultati provedbe projekta su:</w:t>
      </w:r>
    </w:p>
    <w:p w:rsidR="00481800" w:rsidRPr="00481800" w:rsidRDefault="00481800" w:rsidP="00481800">
      <w:pPr>
        <w:spacing w:line="360" w:lineRule="auto"/>
        <w:jc w:val="both"/>
        <w:rPr>
          <w:rFonts w:asciiTheme="minorHAnsi" w:hAnsiTheme="minorHAnsi" w:cstheme="minorHAnsi"/>
          <w:color w:val="000000" w:themeColor="text1"/>
          <w:sz w:val="22"/>
          <w:szCs w:val="24"/>
        </w:rPr>
      </w:pPr>
      <w:r w:rsidRPr="00481800">
        <w:rPr>
          <w:rFonts w:asciiTheme="minorHAnsi" w:hAnsiTheme="minorHAnsi" w:cstheme="minorHAnsi"/>
          <w:color w:val="000000" w:themeColor="text1"/>
          <w:sz w:val="22"/>
          <w:szCs w:val="24"/>
        </w:rPr>
        <w:t>1. Rekonstruirano i opremljeno 1.326,13 m2 DVD-a Donja Voća</w:t>
      </w:r>
    </w:p>
    <w:p w:rsidR="00481800" w:rsidRPr="00481800" w:rsidRDefault="00481800" w:rsidP="00481800">
      <w:pPr>
        <w:spacing w:line="360" w:lineRule="auto"/>
        <w:jc w:val="both"/>
        <w:rPr>
          <w:rFonts w:asciiTheme="minorHAnsi" w:hAnsiTheme="minorHAnsi" w:cstheme="minorHAnsi"/>
          <w:color w:val="000000" w:themeColor="text1"/>
          <w:sz w:val="22"/>
          <w:szCs w:val="24"/>
        </w:rPr>
      </w:pPr>
      <w:r w:rsidRPr="00481800">
        <w:rPr>
          <w:rFonts w:asciiTheme="minorHAnsi" w:hAnsiTheme="minorHAnsi" w:cstheme="minorHAnsi"/>
          <w:color w:val="000000" w:themeColor="text1"/>
          <w:sz w:val="22"/>
          <w:szCs w:val="24"/>
        </w:rPr>
        <w:t>2. objekt će se koristiti i kao DVD za potrebe dobrovoljnog vatrogasnog društva, ali i kao društveni dom za društvene aktivnosti</w:t>
      </w:r>
    </w:p>
    <w:p w:rsidR="00481800" w:rsidRPr="00481800" w:rsidRDefault="00481800" w:rsidP="00481800">
      <w:pPr>
        <w:spacing w:line="360" w:lineRule="auto"/>
        <w:jc w:val="both"/>
        <w:rPr>
          <w:rFonts w:asciiTheme="minorHAnsi" w:hAnsiTheme="minorHAnsi" w:cstheme="minorHAnsi"/>
          <w:color w:val="000000" w:themeColor="text1"/>
          <w:sz w:val="22"/>
          <w:szCs w:val="24"/>
        </w:rPr>
      </w:pPr>
      <w:r w:rsidRPr="00481800">
        <w:rPr>
          <w:rFonts w:asciiTheme="minorHAnsi" w:hAnsiTheme="minorHAnsi" w:cstheme="minorHAnsi"/>
          <w:color w:val="000000" w:themeColor="text1"/>
          <w:sz w:val="22"/>
          <w:szCs w:val="24"/>
        </w:rPr>
        <w:t>3. povećan broj društvenih aktivnosti u mjestu, očuvanje kulturnih običaja i t</w:t>
      </w:r>
      <w:r>
        <w:rPr>
          <w:rFonts w:asciiTheme="minorHAnsi" w:hAnsiTheme="minorHAnsi" w:cstheme="minorHAnsi"/>
          <w:color w:val="000000" w:themeColor="text1"/>
          <w:sz w:val="22"/>
          <w:szCs w:val="24"/>
        </w:rPr>
        <w:t xml:space="preserve">radicije, poboljšanje životnih </w:t>
      </w:r>
      <w:r w:rsidRPr="00481800">
        <w:rPr>
          <w:rFonts w:asciiTheme="minorHAnsi" w:hAnsiTheme="minorHAnsi" w:cstheme="minorHAnsi"/>
          <w:color w:val="000000" w:themeColor="text1"/>
          <w:sz w:val="22"/>
          <w:szCs w:val="24"/>
        </w:rPr>
        <w:t>uvjeta mještana</w:t>
      </w:r>
    </w:p>
    <w:p w:rsidR="00481800" w:rsidRPr="00481800" w:rsidRDefault="00481800" w:rsidP="00481800">
      <w:pPr>
        <w:spacing w:line="360" w:lineRule="auto"/>
        <w:jc w:val="both"/>
        <w:rPr>
          <w:rFonts w:asciiTheme="minorHAnsi" w:hAnsiTheme="minorHAnsi" w:cstheme="minorHAnsi"/>
          <w:color w:val="000000" w:themeColor="text1"/>
          <w:sz w:val="22"/>
          <w:szCs w:val="24"/>
        </w:rPr>
      </w:pPr>
      <w:r w:rsidRPr="00481800">
        <w:rPr>
          <w:rFonts w:asciiTheme="minorHAnsi" w:hAnsiTheme="minorHAnsi" w:cstheme="minorHAnsi"/>
          <w:color w:val="000000" w:themeColor="text1"/>
          <w:sz w:val="22"/>
          <w:szCs w:val="24"/>
        </w:rPr>
        <w:t>4. Povećani kapaciteti 10 udruga koje su registrirane na području Općine</w:t>
      </w:r>
    </w:p>
    <w:p w:rsidR="00921478" w:rsidRPr="004A4001" w:rsidRDefault="00921478" w:rsidP="004A4001">
      <w:pPr>
        <w:pStyle w:val="Bezproreda"/>
        <w:ind w:left="0"/>
        <w:jc w:val="both"/>
        <w:rPr>
          <w:b/>
          <w:color w:val="000000" w:themeColor="text1"/>
        </w:rPr>
      </w:pPr>
    </w:p>
    <w:p w:rsidR="00564731" w:rsidRDefault="00481800" w:rsidP="004A4001">
      <w:pPr>
        <w:pStyle w:val="Bezproreda"/>
        <w:ind w:left="0"/>
        <w:jc w:val="both"/>
        <w:rPr>
          <w:b/>
        </w:rPr>
      </w:pPr>
      <w:bookmarkStart w:id="14" w:name="_Toc390839649"/>
      <w:r>
        <w:rPr>
          <w:b/>
        </w:rPr>
        <w:t>14</w:t>
      </w:r>
      <w:r w:rsidR="00181F59" w:rsidRPr="004A4001">
        <w:rPr>
          <w:b/>
        </w:rPr>
        <w:t>. RAZLOZI ISKLJUČENJA I</w:t>
      </w:r>
      <w:r w:rsidR="00564731" w:rsidRPr="004A4001">
        <w:rPr>
          <w:b/>
        </w:rPr>
        <w:t xml:space="preserve"> UVJETI I DOKAZI SPOSOBNOSTI PONUDITELJA</w:t>
      </w:r>
      <w:bookmarkEnd w:id="14"/>
    </w:p>
    <w:p w:rsidR="000C4E69" w:rsidRDefault="000C4E69" w:rsidP="004A4001">
      <w:pPr>
        <w:pStyle w:val="Bezproreda"/>
        <w:ind w:left="0"/>
        <w:jc w:val="both"/>
        <w:rPr>
          <w:b/>
        </w:rPr>
      </w:pPr>
    </w:p>
    <w:p w:rsidR="000C4E69" w:rsidRDefault="00481800" w:rsidP="004A4001">
      <w:pPr>
        <w:pStyle w:val="Bezproreda"/>
        <w:ind w:left="0"/>
        <w:jc w:val="both"/>
        <w:rPr>
          <w:b/>
        </w:rPr>
      </w:pPr>
      <w:r>
        <w:rPr>
          <w:b/>
        </w:rPr>
        <w:t>14</w:t>
      </w:r>
      <w:r w:rsidR="00D21653">
        <w:rPr>
          <w:b/>
        </w:rPr>
        <w:t>.1. Izjava o ispunjavanju uvjeta iz poziva na dostavu ponuda</w:t>
      </w:r>
    </w:p>
    <w:p w:rsidR="000C4E69" w:rsidRDefault="000C4E69" w:rsidP="004A4001">
      <w:pPr>
        <w:pStyle w:val="Bezproreda"/>
        <w:ind w:left="0"/>
        <w:jc w:val="both"/>
        <w:rPr>
          <w:b/>
        </w:rPr>
      </w:pPr>
    </w:p>
    <w:p w:rsidR="000C4E69" w:rsidRDefault="000C4E69" w:rsidP="004A4001">
      <w:pPr>
        <w:pStyle w:val="Bezproreda"/>
        <w:ind w:left="0"/>
        <w:jc w:val="both"/>
      </w:pPr>
      <w:r>
        <w:t>Umjesto dokaza o nepostojanju razloga isključenja i ispunjavanju uvjeta sposobnosti ponuditelji mogu u ponudi dostaviti preliminarni dokaz o ispunjavanju uvjeta iz poziva na dostavu u obliku izjave ponuditelja o ispunjavanju navedenih uvjeta.</w:t>
      </w:r>
    </w:p>
    <w:p w:rsidR="000C4E69" w:rsidRDefault="000C4E69" w:rsidP="004A4001">
      <w:pPr>
        <w:pStyle w:val="Bezproreda"/>
        <w:ind w:left="0"/>
        <w:jc w:val="both"/>
      </w:pPr>
    </w:p>
    <w:p w:rsidR="000C4E69" w:rsidRPr="000C4E69" w:rsidRDefault="000C4E69" w:rsidP="004A4001">
      <w:pPr>
        <w:pStyle w:val="Bezproreda"/>
        <w:ind w:left="0"/>
        <w:jc w:val="both"/>
      </w:pPr>
      <w:r>
        <w:t>Naručitelj može od ponuditelja koji je podnio ponudu koja ispunjava kriterij za odabir zatražiti da u primjerenom roku dostavi ažurirane popratne dokumente iz ovog poziva  na dostavu ponuda.</w:t>
      </w:r>
    </w:p>
    <w:p w:rsidR="00564731" w:rsidRPr="004A4001" w:rsidRDefault="00564731" w:rsidP="004A4001">
      <w:pPr>
        <w:pStyle w:val="Bezproreda"/>
        <w:ind w:left="0"/>
        <w:jc w:val="both"/>
        <w:rPr>
          <w:b/>
        </w:rPr>
      </w:pPr>
    </w:p>
    <w:p w:rsidR="00564731" w:rsidRPr="004A4001" w:rsidRDefault="00564731" w:rsidP="004A4001">
      <w:pPr>
        <w:pStyle w:val="Bezproreda"/>
        <w:ind w:left="0"/>
        <w:jc w:val="both"/>
      </w:pPr>
      <w:r w:rsidRPr="004A4001">
        <w:t xml:space="preserve">Svi dokazi </w:t>
      </w:r>
      <w:r w:rsidR="00921470" w:rsidRPr="004A4001">
        <w:t xml:space="preserve">koji </w:t>
      </w:r>
      <w:r w:rsidR="006639FC" w:rsidRPr="004A4001">
        <w:t>se zahtijevaju</w:t>
      </w:r>
      <w:r w:rsidRPr="004A4001">
        <w:t xml:space="preserve"> mogu se dostaviti u</w:t>
      </w:r>
      <w:r w:rsidR="0076272D" w:rsidRPr="004A4001">
        <w:t xml:space="preserve"> </w:t>
      </w:r>
      <w:r w:rsidRPr="004A4001">
        <w:t>neovjerenoj  preslici.</w:t>
      </w:r>
      <w:r w:rsidR="0076272D" w:rsidRPr="004A4001">
        <w:t xml:space="preserve"> </w:t>
      </w:r>
      <w:r w:rsidRPr="004A4001">
        <w:t>Neovjerenom preslikom smatra se i neovjereni ispis elektroničke isprave.</w:t>
      </w:r>
    </w:p>
    <w:p w:rsidR="00181F59" w:rsidRPr="004A4001" w:rsidRDefault="00181F59" w:rsidP="004A4001">
      <w:pPr>
        <w:pStyle w:val="Bezproreda"/>
        <w:ind w:left="0"/>
        <w:jc w:val="both"/>
      </w:pPr>
    </w:p>
    <w:p w:rsidR="00181F59" w:rsidRPr="004A4001" w:rsidRDefault="00181F59" w:rsidP="004A4001">
      <w:pPr>
        <w:pStyle w:val="Bezproreda"/>
        <w:ind w:left="0"/>
        <w:jc w:val="both"/>
      </w:pPr>
      <w:r w:rsidRPr="004A4001">
        <w:lastRenderedPageBreak/>
        <w:t>Naručitelj može od ponuditelja zahtijevati pojašnjavanje i</w:t>
      </w:r>
      <w:r w:rsidR="004A4001">
        <w:t xml:space="preserve"> upotpunjavanje ponuda</w:t>
      </w:r>
      <w:r w:rsidRPr="004A4001">
        <w:t>, dostavu izvornika ili ovjerenih preslika te zadržava pravo provjere dostavljenih</w:t>
      </w:r>
      <w:r w:rsidR="004A4001">
        <w:t xml:space="preserve"> podataka od strane ponuditelja, sukladno propisima o javnoj nabavi.</w:t>
      </w:r>
    </w:p>
    <w:p w:rsidR="00564731" w:rsidRDefault="00564731" w:rsidP="004A4001">
      <w:pPr>
        <w:pStyle w:val="Bezproreda"/>
        <w:ind w:left="0"/>
        <w:jc w:val="both"/>
      </w:pPr>
    </w:p>
    <w:p w:rsidR="00E369D7" w:rsidRPr="004A4001" w:rsidRDefault="00E369D7" w:rsidP="004A4001">
      <w:pPr>
        <w:pStyle w:val="Bezproreda"/>
        <w:ind w:left="0"/>
        <w:jc w:val="both"/>
      </w:pPr>
    </w:p>
    <w:p w:rsidR="00564731" w:rsidRPr="004A4001" w:rsidRDefault="00481800" w:rsidP="004A4001">
      <w:pPr>
        <w:pStyle w:val="Bezproreda"/>
        <w:ind w:left="0"/>
        <w:jc w:val="both"/>
        <w:rPr>
          <w:b/>
        </w:rPr>
      </w:pPr>
      <w:bookmarkStart w:id="15" w:name="_Toc390839650"/>
      <w:r>
        <w:rPr>
          <w:b/>
        </w:rPr>
        <w:t>14</w:t>
      </w:r>
      <w:r w:rsidR="00E772C6">
        <w:rPr>
          <w:b/>
        </w:rPr>
        <w:t>. 2</w:t>
      </w:r>
      <w:r w:rsidR="00C81EFF" w:rsidRPr="004A4001">
        <w:rPr>
          <w:b/>
        </w:rPr>
        <w:t>. R</w:t>
      </w:r>
      <w:r w:rsidR="00564731" w:rsidRPr="004A4001">
        <w:rPr>
          <w:b/>
        </w:rPr>
        <w:t>azlozi isključenja ponuditelja:</w:t>
      </w:r>
      <w:bookmarkEnd w:id="15"/>
    </w:p>
    <w:p w:rsidR="00C81EFF" w:rsidRPr="004A4001" w:rsidRDefault="00C81EFF" w:rsidP="004A4001">
      <w:pPr>
        <w:pStyle w:val="Bezproreda"/>
        <w:ind w:left="0"/>
        <w:jc w:val="both"/>
        <w:rPr>
          <w:rFonts w:eastAsia="Arial Narrow"/>
          <w:spacing w:val="-4"/>
        </w:rPr>
      </w:pPr>
    </w:p>
    <w:p w:rsidR="00A10971" w:rsidRPr="004A4001" w:rsidRDefault="00A10971" w:rsidP="004A4001">
      <w:pPr>
        <w:pStyle w:val="Bezproreda"/>
        <w:ind w:left="0"/>
        <w:jc w:val="both"/>
        <w:rPr>
          <w:rFonts w:eastAsia="Arial Narrow"/>
          <w:spacing w:val="-4"/>
        </w:rPr>
      </w:pPr>
      <w:r w:rsidRPr="004A4001">
        <w:rPr>
          <w:rFonts w:eastAsia="Arial Narrow"/>
          <w:spacing w:val="-4"/>
        </w:rPr>
        <w:t>1</w:t>
      </w:r>
      <w:r w:rsidR="00481800">
        <w:rPr>
          <w:rFonts w:eastAsia="Arial Narrow"/>
          <w:spacing w:val="-4"/>
        </w:rPr>
        <w:t>4</w:t>
      </w:r>
      <w:r w:rsidR="00E772C6">
        <w:rPr>
          <w:rFonts w:eastAsia="Arial Narrow"/>
          <w:spacing w:val="-4"/>
        </w:rPr>
        <w:t>.2</w:t>
      </w:r>
      <w:r w:rsidR="00C81EFF" w:rsidRPr="004A4001">
        <w:rPr>
          <w:rFonts w:eastAsia="Arial Narrow"/>
          <w:spacing w:val="-4"/>
        </w:rPr>
        <w:t>.1. N</w:t>
      </w:r>
      <w:r w:rsidRPr="004A4001">
        <w:rPr>
          <w:rFonts w:eastAsia="Arial Narrow"/>
          <w:spacing w:val="-4"/>
        </w:rPr>
        <w:t>aručitel</w:t>
      </w:r>
      <w:r w:rsidR="00C81EFF" w:rsidRPr="004A4001">
        <w:rPr>
          <w:rFonts w:eastAsia="Arial Narrow"/>
          <w:spacing w:val="-4"/>
        </w:rPr>
        <w:t>j će isključiti ponuditelja</w:t>
      </w:r>
      <w:r w:rsidRPr="004A4001">
        <w:rPr>
          <w:rFonts w:eastAsia="Arial Narrow"/>
          <w:spacing w:val="-4"/>
        </w:rPr>
        <w:t xml:space="preserve"> iz postupka nabave ako utvrdi da:</w:t>
      </w:r>
    </w:p>
    <w:p w:rsidR="00A10971" w:rsidRPr="004A4001" w:rsidRDefault="00A10971" w:rsidP="004A4001">
      <w:pPr>
        <w:pStyle w:val="Bezproreda"/>
        <w:ind w:left="0"/>
        <w:jc w:val="both"/>
        <w:rPr>
          <w:rFonts w:eastAsia="Arial Narrow"/>
        </w:rPr>
      </w:pPr>
    </w:p>
    <w:p w:rsidR="00A10971" w:rsidRPr="004A4001" w:rsidRDefault="00A10971" w:rsidP="004A4001">
      <w:pPr>
        <w:pStyle w:val="Bezproreda"/>
        <w:ind w:left="0"/>
        <w:jc w:val="both"/>
        <w:rPr>
          <w:rFonts w:eastAsia="Arial Narrow"/>
        </w:rPr>
      </w:pPr>
      <w:r w:rsidRPr="004A4001">
        <w:rPr>
          <w:rFonts w:eastAsia="Arial Narrow"/>
        </w:rPr>
        <w:t xml:space="preserve">1. je gospodarski subjekt koji ima poslovni </w:t>
      </w:r>
      <w:proofErr w:type="spellStart"/>
      <w:r w:rsidRPr="004A4001">
        <w:rPr>
          <w:rFonts w:eastAsia="Arial Narrow"/>
        </w:rPr>
        <w:t>nastan</w:t>
      </w:r>
      <w:proofErr w:type="spellEnd"/>
      <w:r w:rsidRPr="004A4001">
        <w:rPr>
          <w:rFonts w:eastAsia="Arial Narrow"/>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rsidR="00A10971" w:rsidRPr="004A4001" w:rsidRDefault="00A10971" w:rsidP="004A4001">
      <w:pPr>
        <w:pStyle w:val="Bezproreda"/>
        <w:ind w:left="0"/>
        <w:jc w:val="both"/>
        <w:rPr>
          <w:rFonts w:eastAsia="Arial Narrow"/>
          <w:spacing w:val="-4"/>
        </w:rPr>
      </w:pPr>
      <w:r w:rsidRPr="004A4001">
        <w:rPr>
          <w:rFonts w:eastAsia="Arial Narrow"/>
          <w:spacing w:val="-4"/>
        </w:rPr>
        <w:t>a) sudjelovanje u zločinačkoj organizaciji, na temelju:</w:t>
      </w:r>
    </w:p>
    <w:p w:rsidR="00A10971" w:rsidRPr="004A4001" w:rsidRDefault="00A10971" w:rsidP="004A4001">
      <w:pPr>
        <w:pStyle w:val="Bezproreda"/>
        <w:ind w:left="0"/>
        <w:jc w:val="both"/>
        <w:rPr>
          <w:rFonts w:eastAsia="Arial Narrow"/>
          <w:spacing w:val="-4"/>
        </w:rPr>
      </w:pPr>
      <w:r w:rsidRPr="004A4001">
        <w:rPr>
          <w:rFonts w:eastAsia="Arial Narrow"/>
          <w:spacing w:val="-4"/>
        </w:rPr>
        <w:t xml:space="preserve">- </w:t>
      </w:r>
      <w:r w:rsidRPr="004A4001">
        <w:rPr>
          <w:rFonts w:eastAsia="Arial Narrow"/>
        </w:rPr>
        <w:t>članka 328. (zločinačko udruženje) i članka 329. (počinjenje kaznenog djela u sastavu zločinačkog udruženja) Kaznenog zakona</w:t>
      </w:r>
    </w:p>
    <w:p w:rsidR="00A10971" w:rsidRPr="004A4001" w:rsidRDefault="00A10971" w:rsidP="004A4001">
      <w:pPr>
        <w:pStyle w:val="Bezproreda"/>
        <w:ind w:left="0"/>
        <w:jc w:val="both"/>
        <w:rPr>
          <w:rFonts w:eastAsia="Arial Narrow"/>
          <w:spacing w:val="-3"/>
        </w:rPr>
      </w:pPr>
      <w:r w:rsidRPr="004A4001">
        <w:rPr>
          <w:rFonts w:eastAsia="Arial Narrow"/>
          <w:spacing w:val="-3"/>
        </w:rPr>
        <w:t>- članka 333. (udruživanje za počinjenje kaznenih djela), iz Kaznenog zakona ( NN - 110/97, 27/98, 50/00, 129/00, 51/01, 111/03, 190/03, 105/04, 84/05, 71/06, 110/07, 152/08, 57/11, 77/11, 143/12)</w:t>
      </w:r>
    </w:p>
    <w:p w:rsidR="00A10971" w:rsidRPr="004A4001" w:rsidRDefault="00A10971" w:rsidP="004A4001">
      <w:pPr>
        <w:pStyle w:val="Bezproreda"/>
        <w:ind w:left="0"/>
        <w:jc w:val="both"/>
        <w:rPr>
          <w:rFonts w:eastAsia="Arial Narrow"/>
          <w:spacing w:val="-6"/>
        </w:rPr>
      </w:pPr>
      <w:r w:rsidRPr="004A4001">
        <w:rPr>
          <w:rFonts w:eastAsia="Arial Narrow"/>
          <w:spacing w:val="-6"/>
        </w:rPr>
        <w:t>b) korupciju, na temelju:</w:t>
      </w:r>
    </w:p>
    <w:p w:rsidR="00A10971" w:rsidRPr="004A4001" w:rsidRDefault="00A10971" w:rsidP="004A4001">
      <w:pPr>
        <w:pStyle w:val="Bezproreda"/>
        <w:ind w:left="0"/>
        <w:jc w:val="both"/>
        <w:rPr>
          <w:rFonts w:eastAsia="Arial Narrow"/>
          <w:spacing w:val="-4"/>
        </w:rPr>
      </w:pPr>
      <w:r w:rsidRPr="004A4001">
        <w:rPr>
          <w:rFonts w:eastAsia="Arial Narrow"/>
          <w:spacing w:val="-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10971" w:rsidRPr="004A4001" w:rsidRDefault="00A10971" w:rsidP="004A4001">
      <w:pPr>
        <w:pStyle w:val="Bezproreda"/>
        <w:ind w:left="0"/>
        <w:jc w:val="both"/>
        <w:rPr>
          <w:rFonts w:eastAsia="Arial Narrow"/>
        </w:rPr>
      </w:pPr>
      <w:r w:rsidRPr="004A4001">
        <w:rPr>
          <w:rFonts w:eastAsia="Arial Narrow"/>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proofErr w:type="spellStart"/>
      <w:r w:rsidRPr="004A4001">
        <w:rPr>
          <w:rFonts w:eastAsia="Arial Narrow"/>
        </w:rPr>
        <w:t>N.N</w:t>
      </w:r>
      <w:proofErr w:type="spellEnd"/>
      <w:r w:rsidRPr="004A4001">
        <w:rPr>
          <w:rFonts w:eastAsia="Arial Narrow"/>
        </w:rPr>
        <w:t>. 110/97., 27/98., 50/00., 129/00., 51/01., 111/03., 190/03., 105/04., 84/05., 71/06., 110/07., 152/08., 57/11., 77/11. i 143/12.)</w:t>
      </w:r>
    </w:p>
    <w:p w:rsidR="00A10971" w:rsidRPr="004A4001" w:rsidRDefault="00A10971" w:rsidP="004A4001">
      <w:pPr>
        <w:pStyle w:val="Bezproreda"/>
        <w:ind w:left="0"/>
        <w:jc w:val="both"/>
        <w:rPr>
          <w:rFonts w:eastAsia="Arial Narrow"/>
          <w:spacing w:val="-6"/>
        </w:rPr>
      </w:pPr>
      <w:r w:rsidRPr="004A4001">
        <w:rPr>
          <w:rFonts w:eastAsia="Arial Narrow"/>
          <w:spacing w:val="-6"/>
        </w:rPr>
        <w:t>c) prijevaru, na temelju:</w:t>
      </w:r>
    </w:p>
    <w:p w:rsidR="00A10971" w:rsidRPr="004A4001" w:rsidRDefault="00A10971" w:rsidP="004A4001">
      <w:pPr>
        <w:pStyle w:val="Bezproreda"/>
        <w:ind w:left="0"/>
        <w:jc w:val="both"/>
        <w:rPr>
          <w:rFonts w:eastAsia="Arial Narrow"/>
        </w:rPr>
      </w:pPr>
      <w:r w:rsidRPr="004A4001">
        <w:rPr>
          <w:rFonts w:eastAsia="Arial Narrow"/>
        </w:rPr>
        <w:t>- članka 236. (prijevara), članka 247. (prijevara u gospodarskom poslovanju), članka 256. (utaja poreza ili carine) i članka 258. (subvencijska prijevara) Kaznenog zakona</w:t>
      </w:r>
    </w:p>
    <w:p w:rsidR="00A10971" w:rsidRPr="004A4001" w:rsidRDefault="00A10971" w:rsidP="004A4001">
      <w:pPr>
        <w:pStyle w:val="Bezproreda"/>
        <w:ind w:left="0"/>
        <w:jc w:val="both"/>
        <w:rPr>
          <w:rFonts w:eastAsia="Arial Narrow"/>
        </w:rPr>
      </w:pPr>
      <w:r w:rsidRPr="004A4001">
        <w:rPr>
          <w:rFonts w:eastAsia="Arial Narrow"/>
        </w:rPr>
        <w:t>- članka 224. (prijevara), članka 293. (prijevara u gospodarskom poslovanju) i članka 286. (utaja poreza i drugih davanja) iz Kaznenog zakona (</w:t>
      </w:r>
      <w:proofErr w:type="spellStart"/>
      <w:r w:rsidRPr="004A4001">
        <w:rPr>
          <w:rFonts w:eastAsia="Arial Narrow"/>
        </w:rPr>
        <w:t>N.N</w:t>
      </w:r>
      <w:proofErr w:type="spellEnd"/>
      <w:r w:rsidRPr="004A4001">
        <w:rPr>
          <w:rFonts w:eastAsia="Arial Narrow"/>
        </w:rPr>
        <w:t>. 110/97., 27/98., 50/00., 129/00., 51/01., 111/03., 190/03., 105/04., 84/05., 71/06., 110/07., 152/08., 57/11., 77/11. i 143/12.)</w:t>
      </w:r>
    </w:p>
    <w:p w:rsidR="00A10971" w:rsidRPr="004A4001" w:rsidRDefault="00A10971" w:rsidP="004A4001">
      <w:pPr>
        <w:pStyle w:val="Bezproreda"/>
        <w:ind w:left="0"/>
        <w:jc w:val="both"/>
        <w:rPr>
          <w:rFonts w:eastAsia="Arial Narrow"/>
          <w:spacing w:val="-4"/>
        </w:rPr>
      </w:pPr>
      <w:r w:rsidRPr="004A4001">
        <w:rPr>
          <w:rFonts w:eastAsia="Arial Narrow"/>
          <w:spacing w:val="-4"/>
        </w:rPr>
        <w:t>d) terorizam ili kaznena djela povezana s terorističkim aktivnostima, na temelju:</w:t>
      </w:r>
    </w:p>
    <w:p w:rsidR="00A10971" w:rsidRPr="004A4001" w:rsidRDefault="00A10971" w:rsidP="004A4001">
      <w:pPr>
        <w:pStyle w:val="Bezproreda"/>
        <w:ind w:left="0"/>
        <w:jc w:val="both"/>
        <w:rPr>
          <w:rFonts w:eastAsia="Arial Narrow"/>
        </w:rPr>
      </w:pPr>
      <w:r w:rsidRPr="004A4001">
        <w:rPr>
          <w:rFonts w:eastAsia="Arial Narrow"/>
        </w:rPr>
        <w:t>- članka 97. (terorizam), članka 99. (javno poticanje na terorizam), članka 100. (novačenje za terorizam), članka 101. (obuka za terorizam) i članka 102. (terorističko udruženje) Kaznenog zakona</w:t>
      </w:r>
    </w:p>
    <w:p w:rsidR="00A10971" w:rsidRPr="004A4001" w:rsidRDefault="00A10971" w:rsidP="004A4001">
      <w:pPr>
        <w:pStyle w:val="Bezproreda"/>
        <w:ind w:left="0"/>
        <w:jc w:val="both"/>
        <w:rPr>
          <w:rFonts w:eastAsia="Arial Narrow"/>
        </w:rPr>
      </w:pPr>
      <w:r w:rsidRPr="004A4001">
        <w:rPr>
          <w:rFonts w:eastAsia="Arial Narrow"/>
        </w:rPr>
        <w:t>- članka 169. (terorizam), članka 169.a (javno poticanje na terorizam) i članka 169.b (novačenje i obuka za terorizam) iz Kaznenog zakona (</w:t>
      </w:r>
      <w:proofErr w:type="spellStart"/>
      <w:r w:rsidRPr="004A4001">
        <w:rPr>
          <w:rFonts w:eastAsia="Arial Narrow"/>
        </w:rPr>
        <w:t>N.N</w:t>
      </w:r>
      <w:proofErr w:type="spellEnd"/>
      <w:r w:rsidRPr="004A4001">
        <w:rPr>
          <w:rFonts w:eastAsia="Arial Narrow"/>
        </w:rPr>
        <w:t>. 110/97., 27/98., 50/00., 129/00., 51/01., 111/03., 190/03., 105/04., 84/05., 71/06., 110/07., 152/08., 57/11., 77/11. i 143/12.)</w:t>
      </w:r>
    </w:p>
    <w:p w:rsidR="00A10971" w:rsidRPr="004A4001" w:rsidRDefault="00A10971" w:rsidP="004A4001">
      <w:pPr>
        <w:pStyle w:val="Bezproreda"/>
        <w:ind w:left="0"/>
        <w:jc w:val="both"/>
        <w:rPr>
          <w:rFonts w:eastAsia="Arial Narrow"/>
          <w:spacing w:val="-4"/>
        </w:rPr>
      </w:pPr>
      <w:r w:rsidRPr="004A4001">
        <w:rPr>
          <w:rFonts w:eastAsia="Arial Narrow"/>
          <w:spacing w:val="-4"/>
        </w:rPr>
        <w:t>e) pranje novca ili financiranje terorizma, na temelju:</w:t>
      </w:r>
    </w:p>
    <w:p w:rsidR="00A10971" w:rsidRPr="004A4001" w:rsidRDefault="00A10971" w:rsidP="004A4001">
      <w:pPr>
        <w:pStyle w:val="Bezproreda"/>
        <w:ind w:left="0"/>
        <w:jc w:val="both"/>
        <w:rPr>
          <w:rFonts w:eastAsia="Arial Narrow"/>
          <w:spacing w:val="-4"/>
        </w:rPr>
      </w:pPr>
      <w:r w:rsidRPr="004A4001">
        <w:rPr>
          <w:rFonts w:eastAsia="Arial Narrow"/>
          <w:spacing w:val="-4"/>
        </w:rPr>
        <w:t>- članka 98. (financiranje terorizma) i članka 265. (pranje novca) Kaznenog zakona</w:t>
      </w:r>
    </w:p>
    <w:p w:rsidR="00A10971" w:rsidRPr="004A4001" w:rsidRDefault="00A10971" w:rsidP="004A4001">
      <w:pPr>
        <w:pStyle w:val="Bezproreda"/>
        <w:ind w:left="0"/>
        <w:jc w:val="both"/>
        <w:rPr>
          <w:rFonts w:eastAsia="Arial Narrow"/>
        </w:rPr>
      </w:pPr>
      <w:r w:rsidRPr="004A4001">
        <w:rPr>
          <w:rFonts w:eastAsia="Arial Narrow"/>
        </w:rPr>
        <w:t>- članka 279. (pranje novca) iz Kaznenog zakona (</w:t>
      </w:r>
      <w:proofErr w:type="spellStart"/>
      <w:r w:rsidRPr="004A4001">
        <w:rPr>
          <w:rFonts w:eastAsia="Arial Narrow"/>
        </w:rPr>
        <w:t>N.N</w:t>
      </w:r>
      <w:proofErr w:type="spellEnd"/>
      <w:r w:rsidRPr="004A4001">
        <w:rPr>
          <w:rFonts w:eastAsia="Arial Narrow"/>
        </w:rPr>
        <w:t>. 110/97., 27/98., 50/00., 129/00., 51/01.,  111/03., 190/03., 105/04., 84/05., 71/06., 110/07., 152/08., 57/11., 77/11. i 143/12.)</w:t>
      </w:r>
    </w:p>
    <w:p w:rsidR="00A10971" w:rsidRPr="004A4001" w:rsidRDefault="00A10971" w:rsidP="004A4001">
      <w:pPr>
        <w:pStyle w:val="Bezproreda"/>
        <w:ind w:left="0"/>
        <w:jc w:val="both"/>
        <w:rPr>
          <w:rFonts w:eastAsia="Arial Narrow"/>
          <w:spacing w:val="-4"/>
        </w:rPr>
      </w:pPr>
      <w:r w:rsidRPr="004A4001">
        <w:rPr>
          <w:rFonts w:eastAsia="Arial Narrow"/>
          <w:spacing w:val="-4"/>
        </w:rPr>
        <w:t>f) dječji rad ili druge oblike trgovanja ljudima, na temelju:</w:t>
      </w:r>
    </w:p>
    <w:p w:rsidR="00A10971" w:rsidRPr="004A4001" w:rsidRDefault="00A10971" w:rsidP="004A4001">
      <w:pPr>
        <w:pStyle w:val="Bezproreda"/>
        <w:ind w:left="0"/>
        <w:jc w:val="both"/>
        <w:rPr>
          <w:rFonts w:eastAsia="Arial Narrow"/>
          <w:spacing w:val="-4"/>
        </w:rPr>
      </w:pPr>
      <w:r w:rsidRPr="004A4001">
        <w:rPr>
          <w:rFonts w:eastAsia="Arial Narrow"/>
          <w:spacing w:val="-4"/>
        </w:rPr>
        <w:t>- članka 106. (trgovanje ljudima) Kaznenog zakona</w:t>
      </w:r>
    </w:p>
    <w:p w:rsidR="00A10971" w:rsidRPr="004A4001" w:rsidRDefault="00A10971" w:rsidP="004A4001">
      <w:pPr>
        <w:pStyle w:val="Bezproreda"/>
        <w:ind w:left="0"/>
        <w:jc w:val="both"/>
        <w:rPr>
          <w:rFonts w:eastAsia="Arial Narrow"/>
        </w:rPr>
      </w:pPr>
      <w:r w:rsidRPr="004A4001">
        <w:rPr>
          <w:rFonts w:eastAsia="Arial Narrow"/>
        </w:rPr>
        <w:t>- članka 175. (trgovanje ljudima i ropstvo) iz Kaznenog zakona (</w:t>
      </w:r>
      <w:proofErr w:type="spellStart"/>
      <w:r w:rsidRPr="004A4001">
        <w:rPr>
          <w:rFonts w:eastAsia="Arial Narrow"/>
        </w:rPr>
        <w:t>N.N</w:t>
      </w:r>
      <w:proofErr w:type="spellEnd"/>
      <w:r w:rsidRPr="004A4001">
        <w:rPr>
          <w:rFonts w:eastAsia="Arial Narrow"/>
        </w:rPr>
        <w:t>. 110/97., 27/98., 50/00., 129/00., 51/01., 111/03., 190/03., 105/04., 84/05., 71/06., 110/07., 152/08., 57/11., 77/11. i 143/12.), ili</w:t>
      </w:r>
    </w:p>
    <w:p w:rsidR="00A10971" w:rsidRPr="004A4001" w:rsidRDefault="00A10971" w:rsidP="004A4001">
      <w:pPr>
        <w:pStyle w:val="Bezproreda"/>
        <w:ind w:left="0"/>
        <w:jc w:val="both"/>
        <w:rPr>
          <w:rFonts w:eastAsia="Arial Narrow"/>
          <w:spacing w:val="-4"/>
        </w:rPr>
      </w:pPr>
    </w:p>
    <w:p w:rsidR="00A10971" w:rsidRPr="004A4001" w:rsidRDefault="00A10971" w:rsidP="004A4001">
      <w:pPr>
        <w:pStyle w:val="Bezproreda"/>
        <w:ind w:left="0"/>
        <w:jc w:val="both"/>
        <w:rPr>
          <w:rFonts w:eastAsia="Arial Narrow"/>
          <w:spacing w:val="-4"/>
        </w:rPr>
      </w:pPr>
      <w:r w:rsidRPr="004A4001">
        <w:rPr>
          <w:rFonts w:eastAsia="Arial Narrow"/>
          <w:spacing w:val="-4"/>
        </w:rPr>
        <w:t xml:space="preserve">2. je gospodarski subjekt koji nema poslovni </w:t>
      </w:r>
      <w:proofErr w:type="spellStart"/>
      <w:r w:rsidRPr="004A4001">
        <w:rPr>
          <w:rFonts w:eastAsia="Arial Narrow"/>
          <w:spacing w:val="-4"/>
        </w:rPr>
        <w:t>nastan</w:t>
      </w:r>
      <w:proofErr w:type="spellEnd"/>
      <w:r w:rsidRPr="004A4001">
        <w:rPr>
          <w:rFonts w:eastAsia="Arial Narrow"/>
          <w:spacing w:val="-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w:t>
      </w:r>
      <w:r w:rsidR="005B344F" w:rsidRPr="004A4001">
        <w:rPr>
          <w:rFonts w:eastAsia="Arial Narrow"/>
          <w:spacing w:val="-4"/>
        </w:rPr>
        <w:t xml:space="preserve">e 1. </w:t>
      </w:r>
      <w:proofErr w:type="spellStart"/>
      <w:r w:rsidR="005B344F" w:rsidRPr="004A4001">
        <w:rPr>
          <w:rFonts w:eastAsia="Arial Narrow"/>
          <w:spacing w:val="-4"/>
        </w:rPr>
        <w:t>podtočaka</w:t>
      </w:r>
      <w:proofErr w:type="spellEnd"/>
      <w:r w:rsidR="005B344F" w:rsidRPr="004A4001">
        <w:rPr>
          <w:rFonts w:eastAsia="Arial Narrow"/>
          <w:spacing w:val="-4"/>
        </w:rPr>
        <w:t xml:space="preserve"> od a) do f) prethodnog</w:t>
      </w:r>
      <w:r w:rsidRPr="004A4001">
        <w:rPr>
          <w:rFonts w:eastAsia="Arial Narrow"/>
          <w:spacing w:val="-4"/>
        </w:rPr>
        <w:t xml:space="preserve"> stavka i za odgovarajuća kaznena djela koja, prema nacionalnim propisima države poslovnog </w:t>
      </w:r>
      <w:proofErr w:type="spellStart"/>
      <w:r w:rsidRPr="004A4001">
        <w:rPr>
          <w:rFonts w:eastAsia="Arial Narrow"/>
        </w:rPr>
        <w:t>nastana</w:t>
      </w:r>
      <w:proofErr w:type="spellEnd"/>
      <w:r w:rsidRPr="004A4001">
        <w:rPr>
          <w:rFonts w:eastAsia="Arial Narrow"/>
        </w:rPr>
        <w:t xml:space="preserve"> gospodarskog subjekta, odnosno države čiji je osoba državljanin, obuhvaćaju razloge za isključenje iz članka 57. stavka 1. točaka od (a) do (f) Direktive 2014/24/EU.</w:t>
      </w:r>
    </w:p>
    <w:p w:rsidR="00A10971" w:rsidRPr="004A4001" w:rsidRDefault="00A10971" w:rsidP="004A4001">
      <w:pPr>
        <w:pStyle w:val="Bezproreda"/>
        <w:ind w:left="0"/>
        <w:jc w:val="both"/>
      </w:pPr>
    </w:p>
    <w:p w:rsidR="00A10971" w:rsidRPr="004A4001" w:rsidRDefault="00481800" w:rsidP="004A4001">
      <w:pPr>
        <w:pStyle w:val="Bezproreda"/>
        <w:ind w:left="0"/>
        <w:jc w:val="both"/>
      </w:pPr>
      <w:r>
        <w:lastRenderedPageBreak/>
        <w:t>14</w:t>
      </w:r>
      <w:r w:rsidR="00E772C6">
        <w:t>.2</w:t>
      </w:r>
      <w:r w:rsidR="00A10971" w:rsidRPr="004A4001">
        <w:t>.1.2. Doku</w:t>
      </w:r>
      <w:r w:rsidR="00C81EFF" w:rsidRPr="004A4001">
        <w:t>menti kojima ponuditelj</w:t>
      </w:r>
      <w:r w:rsidR="00A10971" w:rsidRPr="004A4001">
        <w:t xml:space="preserve"> dokazuje da ne postoje prethodno navedene okolnosti koje dovode do njegova isključenja: </w:t>
      </w:r>
    </w:p>
    <w:p w:rsidR="00A10971" w:rsidRPr="004A4001" w:rsidRDefault="00A10971" w:rsidP="004A4001">
      <w:pPr>
        <w:pStyle w:val="Bezproreda"/>
        <w:ind w:left="0"/>
        <w:jc w:val="both"/>
        <w:rPr>
          <w:rFonts w:eastAsia="Arial Narrow"/>
        </w:rPr>
      </w:pPr>
      <w:r w:rsidRPr="004A4001">
        <w:rPr>
          <w:rFonts w:eastAsia="Arial Narrow"/>
        </w:rPr>
        <w:t xml:space="preserve">1. izvadak iz kaznene evidencije ili drugog odgovarajućeg registra ili, ako to nije moguće, jednakovrijedni dokument nadležne sudske ili upravne vlasti u državi poslovnog </w:t>
      </w:r>
      <w:proofErr w:type="spellStart"/>
      <w:r w:rsidRPr="004A4001">
        <w:rPr>
          <w:rFonts w:eastAsia="Arial Narrow"/>
        </w:rPr>
        <w:t>nastana</w:t>
      </w:r>
      <w:proofErr w:type="spellEnd"/>
      <w:r w:rsidRPr="004A4001">
        <w:rPr>
          <w:rFonts w:eastAsia="Arial Narrow"/>
        </w:rPr>
        <w:t xml:space="preserve"> gospodarskog subjekta, odnosno državi čiji je osoba državljanin, kojim se dokazuje da ne postoje osnove za isključenje </w:t>
      </w:r>
      <w:r w:rsidR="00E772C6">
        <w:rPr>
          <w:rFonts w:eastAsia="Arial Narrow"/>
        </w:rPr>
        <w:t>iz članka 251. stavka 1. ZJN 2016</w:t>
      </w:r>
      <w:r w:rsidR="005B344F" w:rsidRPr="004A4001">
        <w:rPr>
          <w:rFonts w:eastAsia="Arial Narrow"/>
        </w:rPr>
        <w:t>, ne starije 30 dana od dana slanja poziva na dostavu ponuda.</w:t>
      </w:r>
    </w:p>
    <w:p w:rsidR="00A10971" w:rsidRPr="004A4001" w:rsidRDefault="00A10971" w:rsidP="004A4001">
      <w:pPr>
        <w:pStyle w:val="Bezproreda"/>
        <w:ind w:left="0"/>
        <w:jc w:val="both"/>
        <w:rPr>
          <w:rFonts w:eastAsia="Arial Narrow"/>
        </w:rPr>
      </w:pPr>
      <w:r w:rsidRPr="004A4001">
        <w:rPr>
          <w:rFonts w:eastAsia="Arial Narrow"/>
        </w:rPr>
        <w:t xml:space="preserve">2. ako se u državi poslovnog </w:t>
      </w:r>
      <w:proofErr w:type="spellStart"/>
      <w:r w:rsidRPr="004A4001">
        <w:rPr>
          <w:rFonts w:eastAsia="Arial Narrow"/>
        </w:rPr>
        <w:t>nastana</w:t>
      </w:r>
      <w:proofErr w:type="spellEnd"/>
      <w:r w:rsidRPr="004A4001">
        <w:rPr>
          <w:rFonts w:eastAsia="Arial Narrow"/>
        </w:rPr>
        <w:t xml:space="preserve"> gospodarskog subjekta, odnosno državi čiji je osoba državljanin ne izdaju  navedeni dokumenti ili ako ne obuhvaćaju sve okolnosti iz članka 251. stavka 1., članka 252. stavka 1. i članka</w:t>
      </w:r>
      <w:r w:rsidR="00E772C6">
        <w:rPr>
          <w:rFonts w:eastAsia="Arial Narrow"/>
        </w:rPr>
        <w:t xml:space="preserve"> 254.  stavka 1. točke 2. ZJN 2016.</w:t>
      </w:r>
      <w:r w:rsidRPr="004A4001">
        <w:rPr>
          <w:rFonts w:eastAsia="Arial Narrow"/>
        </w:rPr>
        <w:t xml:space="preserve">,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4A4001">
        <w:rPr>
          <w:rFonts w:eastAsia="Arial Narrow"/>
        </w:rPr>
        <w:t>nastana</w:t>
      </w:r>
      <w:proofErr w:type="spellEnd"/>
      <w:r w:rsidRPr="004A4001">
        <w:rPr>
          <w:rFonts w:eastAsia="Arial Narrow"/>
        </w:rPr>
        <w:t xml:space="preserve"> gospodarskog subjekta, odnosno  dr</w:t>
      </w:r>
      <w:r w:rsidR="00C81EFF" w:rsidRPr="004A4001">
        <w:rPr>
          <w:rFonts w:eastAsia="Arial Narrow"/>
        </w:rPr>
        <w:t>žavi čiji je osoba državljanin, ne starijom 30 dana od dana slanja poziva na dostavu ponuda.</w:t>
      </w:r>
    </w:p>
    <w:p w:rsidR="00A10971" w:rsidRPr="004A4001" w:rsidRDefault="00A10971" w:rsidP="004A4001">
      <w:pPr>
        <w:pStyle w:val="Bezproreda"/>
        <w:ind w:left="0"/>
        <w:jc w:val="both"/>
        <w:rPr>
          <w:rFonts w:eastAsia="Arial Narrow"/>
        </w:rPr>
      </w:pPr>
    </w:p>
    <w:p w:rsidR="00A10971" w:rsidRPr="004A4001" w:rsidRDefault="00A10971" w:rsidP="004A4001">
      <w:pPr>
        <w:pStyle w:val="Bezproreda"/>
        <w:ind w:left="0"/>
        <w:jc w:val="both"/>
        <w:rPr>
          <w:rStyle w:val="FontStyle41"/>
          <w:rFonts w:asciiTheme="minorHAnsi" w:hAnsiTheme="minorHAnsi" w:cstheme="minorHAnsi"/>
          <w:b w:val="0"/>
        </w:rPr>
      </w:pPr>
      <w:r w:rsidRPr="004A4001">
        <w:rPr>
          <w:rStyle w:val="FontStyle42"/>
          <w:rFonts w:asciiTheme="minorHAnsi" w:hAnsiTheme="minorHAnsi" w:cstheme="minorHAnsi"/>
        </w:rPr>
        <w:t>1</w:t>
      </w:r>
      <w:r w:rsidR="00481800">
        <w:rPr>
          <w:rStyle w:val="FontStyle42"/>
          <w:rFonts w:asciiTheme="minorHAnsi" w:hAnsiTheme="minorHAnsi" w:cstheme="minorHAnsi"/>
        </w:rPr>
        <w:t>4</w:t>
      </w:r>
      <w:r w:rsidR="00E772C6">
        <w:rPr>
          <w:rStyle w:val="FontStyle42"/>
          <w:rFonts w:asciiTheme="minorHAnsi" w:hAnsiTheme="minorHAnsi" w:cstheme="minorHAnsi"/>
        </w:rPr>
        <w:t>.2</w:t>
      </w:r>
      <w:r w:rsidR="00C81EFF" w:rsidRPr="004A4001">
        <w:rPr>
          <w:rStyle w:val="FontStyle42"/>
          <w:rFonts w:asciiTheme="minorHAnsi" w:hAnsiTheme="minorHAnsi" w:cstheme="minorHAnsi"/>
        </w:rPr>
        <w:t>.2. Naručitelj će isključiti ponuditelja</w:t>
      </w:r>
      <w:r w:rsidRPr="004A4001">
        <w:rPr>
          <w:rStyle w:val="FontStyle42"/>
          <w:rFonts w:asciiTheme="minorHAnsi" w:hAnsiTheme="minorHAnsi" w:cstheme="minorHAnsi"/>
        </w:rPr>
        <w:t xml:space="preserve"> iz postupka nabave a</w:t>
      </w:r>
      <w:r w:rsidR="00C81EFF" w:rsidRPr="004A4001">
        <w:rPr>
          <w:rStyle w:val="FontStyle42"/>
          <w:rFonts w:asciiTheme="minorHAnsi" w:hAnsiTheme="minorHAnsi" w:cstheme="minorHAnsi"/>
        </w:rPr>
        <w:t>ko utvrdi da ponuditelj</w:t>
      </w:r>
      <w:r w:rsidRPr="004A4001">
        <w:rPr>
          <w:rStyle w:val="FontStyle42"/>
          <w:rFonts w:asciiTheme="minorHAnsi" w:hAnsiTheme="minorHAnsi" w:cstheme="minorHAnsi"/>
        </w:rPr>
        <w:t xml:space="preserve"> </w:t>
      </w:r>
      <w:r w:rsidRPr="004A4001">
        <w:rPr>
          <w:rStyle w:val="FontStyle41"/>
          <w:rFonts w:asciiTheme="minorHAnsi" w:hAnsiTheme="minorHAnsi" w:cstheme="minorHAnsi"/>
          <w:b w:val="0"/>
        </w:rPr>
        <w:t>nije ispunio obveze plaćanja dospjelih poreznih obveza i obveza za mirovinsko i zdravstveno osiguranje:</w:t>
      </w:r>
    </w:p>
    <w:p w:rsidR="00A10971" w:rsidRPr="004A4001" w:rsidRDefault="00A10971" w:rsidP="004A4001">
      <w:pPr>
        <w:pStyle w:val="Bezproreda"/>
        <w:ind w:left="0"/>
        <w:jc w:val="both"/>
        <w:rPr>
          <w:rStyle w:val="FontStyle42"/>
          <w:rFonts w:asciiTheme="minorHAnsi" w:hAnsiTheme="minorHAnsi" w:cstheme="minorHAnsi"/>
        </w:rPr>
      </w:pPr>
      <w:r w:rsidRPr="004A4001">
        <w:rPr>
          <w:rStyle w:val="FontStyle42"/>
          <w:rFonts w:asciiTheme="minorHAnsi" w:hAnsiTheme="minorHAnsi" w:cstheme="minorHAnsi"/>
        </w:rPr>
        <w:t xml:space="preserve">1. u Republici Hrvatskoj, ako gospodarski subjekt ima poslovni </w:t>
      </w:r>
      <w:proofErr w:type="spellStart"/>
      <w:r w:rsidRPr="004A4001">
        <w:rPr>
          <w:rStyle w:val="FontStyle42"/>
          <w:rFonts w:asciiTheme="minorHAnsi" w:hAnsiTheme="minorHAnsi" w:cstheme="minorHAnsi"/>
        </w:rPr>
        <w:t>nastan</w:t>
      </w:r>
      <w:proofErr w:type="spellEnd"/>
      <w:r w:rsidRPr="004A4001">
        <w:rPr>
          <w:rStyle w:val="FontStyle42"/>
          <w:rFonts w:asciiTheme="minorHAnsi" w:hAnsiTheme="minorHAnsi" w:cstheme="minorHAnsi"/>
        </w:rPr>
        <w:t xml:space="preserve"> u Republici Hrvatskoj, ili</w:t>
      </w:r>
    </w:p>
    <w:p w:rsidR="00A10971" w:rsidRPr="004A4001" w:rsidRDefault="00A10971" w:rsidP="004A4001">
      <w:pPr>
        <w:pStyle w:val="Bezproreda"/>
        <w:ind w:left="0"/>
        <w:jc w:val="both"/>
        <w:rPr>
          <w:rStyle w:val="FontStyle42"/>
          <w:rFonts w:asciiTheme="minorHAnsi" w:hAnsiTheme="minorHAnsi" w:cstheme="minorHAnsi"/>
        </w:rPr>
      </w:pPr>
      <w:r w:rsidRPr="004A4001">
        <w:rPr>
          <w:rStyle w:val="FontStyle42"/>
          <w:rFonts w:asciiTheme="minorHAnsi" w:hAnsiTheme="minorHAnsi" w:cstheme="minorHAnsi"/>
        </w:rPr>
        <w:t xml:space="preserve">2. u Republici Hrvatskoj ili u državi poslovnog </w:t>
      </w:r>
      <w:proofErr w:type="spellStart"/>
      <w:r w:rsidRPr="004A4001">
        <w:rPr>
          <w:rStyle w:val="FontStyle42"/>
          <w:rFonts w:asciiTheme="minorHAnsi" w:hAnsiTheme="minorHAnsi" w:cstheme="minorHAnsi"/>
        </w:rPr>
        <w:t>nastana</w:t>
      </w:r>
      <w:proofErr w:type="spellEnd"/>
      <w:r w:rsidRPr="004A4001">
        <w:rPr>
          <w:rStyle w:val="FontStyle42"/>
          <w:rFonts w:asciiTheme="minorHAnsi" w:hAnsiTheme="minorHAnsi" w:cstheme="minorHAnsi"/>
        </w:rPr>
        <w:t xml:space="preserve"> gospodarskog subjekta, ako gospodarski subjekt nema poslovni </w:t>
      </w:r>
      <w:proofErr w:type="spellStart"/>
      <w:r w:rsidRPr="004A4001">
        <w:rPr>
          <w:rStyle w:val="FontStyle42"/>
          <w:rFonts w:asciiTheme="minorHAnsi" w:hAnsiTheme="minorHAnsi" w:cstheme="minorHAnsi"/>
        </w:rPr>
        <w:t>nastan</w:t>
      </w:r>
      <w:proofErr w:type="spellEnd"/>
      <w:r w:rsidRPr="004A4001">
        <w:rPr>
          <w:rStyle w:val="FontStyle42"/>
          <w:rFonts w:asciiTheme="minorHAnsi" w:hAnsiTheme="minorHAnsi" w:cstheme="minorHAnsi"/>
        </w:rPr>
        <w:t xml:space="preserve"> u Republici Hrvatskoj.</w:t>
      </w:r>
    </w:p>
    <w:p w:rsidR="00A10971" w:rsidRPr="004A4001" w:rsidRDefault="00A10971" w:rsidP="004A4001">
      <w:pPr>
        <w:pStyle w:val="Bezproreda"/>
        <w:ind w:left="0"/>
        <w:jc w:val="both"/>
        <w:rPr>
          <w:rStyle w:val="FontStyle42"/>
          <w:rFonts w:asciiTheme="minorHAnsi" w:hAnsiTheme="minorHAnsi" w:cstheme="minorHAnsi"/>
        </w:rPr>
      </w:pPr>
    </w:p>
    <w:p w:rsidR="00A10971" w:rsidRPr="004A4001" w:rsidRDefault="00C81EFF" w:rsidP="004A4001">
      <w:pPr>
        <w:pStyle w:val="Bezproreda"/>
        <w:ind w:left="0"/>
        <w:jc w:val="both"/>
        <w:rPr>
          <w:rStyle w:val="FontStyle42"/>
          <w:rFonts w:asciiTheme="minorHAnsi" w:hAnsiTheme="minorHAnsi" w:cstheme="minorHAnsi"/>
        </w:rPr>
      </w:pPr>
      <w:r w:rsidRPr="004A4001">
        <w:rPr>
          <w:rStyle w:val="FontStyle42"/>
          <w:rFonts w:asciiTheme="minorHAnsi" w:hAnsiTheme="minorHAnsi" w:cstheme="minorHAnsi"/>
        </w:rPr>
        <w:t xml:space="preserve">Iznimno, </w:t>
      </w:r>
      <w:r w:rsidR="00A10971" w:rsidRPr="004A4001">
        <w:rPr>
          <w:rStyle w:val="FontStyle42"/>
          <w:rFonts w:asciiTheme="minorHAnsi" w:hAnsiTheme="minorHAnsi" w:cstheme="minorHAnsi"/>
        </w:rPr>
        <w:t>naručite</w:t>
      </w:r>
      <w:r w:rsidRPr="004A4001">
        <w:rPr>
          <w:rStyle w:val="FontStyle42"/>
          <w:rFonts w:asciiTheme="minorHAnsi" w:hAnsiTheme="minorHAnsi" w:cstheme="minorHAnsi"/>
        </w:rPr>
        <w:t>lj neće isključiti ponuditelja</w:t>
      </w:r>
      <w:r w:rsidR="00A10971" w:rsidRPr="004A4001">
        <w:rPr>
          <w:rStyle w:val="FontStyle42"/>
          <w:rFonts w:asciiTheme="minorHAnsi" w:hAnsiTheme="minorHAnsi" w:cstheme="minorHAnsi"/>
        </w:rPr>
        <w:t xml:space="preserve"> iz postupka nabave ako mu sukladno posebnom propisu plaćanje obveza nije dopušteno ili mu je odobrena odgoda plaćanja.</w:t>
      </w:r>
    </w:p>
    <w:p w:rsidR="00A10971" w:rsidRPr="004A4001" w:rsidRDefault="00A10971" w:rsidP="004A4001">
      <w:pPr>
        <w:pStyle w:val="Bezproreda"/>
        <w:ind w:left="0"/>
        <w:jc w:val="both"/>
        <w:rPr>
          <w:rStyle w:val="FontStyle42"/>
          <w:rFonts w:asciiTheme="minorHAnsi" w:hAnsiTheme="minorHAnsi" w:cstheme="minorHAnsi"/>
          <w:sz w:val="24"/>
          <w:szCs w:val="24"/>
        </w:rPr>
      </w:pPr>
    </w:p>
    <w:p w:rsidR="00A10971" w:rsidRPr="004A4001" w:rsidRDefault="00481800" w:rsidP="004A4001">
      <w:pPr>
        <w:pStyle w:val="Bezproreda"/>
        <w:ind w:left="0"/>
        <w:jc w:val="both"/>
      </w:pPr>
      <w:r>
        <w:rPr>
          <w:rFonts w:eastAsia="Arial Narrow"/>
        </w:rPr>
        <w:t>14</w:t>
      </w:r>
      <w:r w:rsidR="00E772C6">
        <w:rPr>
          <w:rFonts w:eastAsia="Arial Narrow"/>
        </w:rPr>
        <w:t>.2</w:t>
      </w:r>
      <w:r w:rsidR="00A10971" w:rsidRPr="004A4001">
        <w:rPr>
          <w:rFonts w:eastAsia="Arial Narrow"/>
        </w:rPr>
        <w:t xml:space="preserve">.2.1. </w:t>
      </w:r>
      <w:r w:rsidR="00A10971" w:rsidRPr="004A4001">
        <w:t>Doku</w:t>
      </w:r>
      <w:r w:rsidR="00C81EFF" w:rsidRPr="004A4001">
        <w:t>menti kojima ponuditelj</w:t>
      </w:r>
      <w:r w:rsidR="00A10971" w:rsidRPr="004A4001">
        <w:t xml:space="preserve"> dokazuje da ne postoje prethodno navedene okolnosti koje dovode do njegova isključenja:</w:t>
      </w:r>
    </w:p>
    <w:p w:rsidR="00A10971" w:rsidRPr="004A4001" w:rsidRDefault="00A10971" w:rsidP="004A4001">
      <w:pPr>
        <w:pStyle w:val="Bezproreda"/>
        <w:ind w:left="0"/>
        <w:jc w:val="both"/>
      </w:pPr>
    </w:p>
    <w:p w:rsidR="00A10971" w:rsidRPr="004A4001" w:rsidRDefault="00A10971" w:rsidP="004A4001">
      <w:pPr>
        <w:pStyle w:val="Bezproreda"/>
        <w:ind w:left="0"/>
        <w:jc w:val="both"/>
        <w:rPr>
          <w:rFonts w:eastAsia="Arial Narrow"/>
        </w:rPr>
      </w:pPr>
      <w:r w:rsidRPr="004A4001">
        <w:t xml:space="preserve">1. potvrda porezne uprave ili drugog nadležnog tijela u državi </w:t>
      </w:r>
      <w:proofErr w:type="spellStart"/>
      <w:r w:rsidRPr="004A4001">
        <w:t>nastana</w:t>
      </w:r>
      <w:proofErr w:type="spellEnd"/>
      <w:r w:rsidRPr="004A4001">
        <w:t xml:space="preserve"> gospodarskog subjekta kojom se dokazuje da ne postoje osnove za isključenje iz članka 252., s</w:t>
      </w:r>
      <w:r w:rsidR="00E772C6">
        <w:t>tavak 1. ZJN 2016</w:t>
      </w:r>
      <w:r w:rsidR="00C81EFF" w:rsidRPr="004A4001">
        <w:t>, ne starija 30 dana od dana slanja poziva na dostavu ponuda.</w:t>
      </w:r>
    </w:p>
    <w:p w:rsidR="00A10971" w:rsidRPr="004A4001" w:rsidRDefault="00A10971" w:rsidP="004A4001">
      <w:pPr>
        <w:pStyle w:val="Bezproreda"/>
        <w:ind w:left="0"/>
        <w:jc w:val="both"/>
        <w:rPr>
          <w:rFonts w:eastAsia="Arial Narrow"/>
        </w:rPr>
      </w:pPr>
    </w:p>
    <w:p w:rsidR="00A10971" w:rsidRPr="004A4001" w:rsidRDefault="00A10971" w:rsidP="004A4001">
      <w:pPr>
        <w:pStyle w:val="Bezproreda"/>
        <w:ind w:left="0"/>
        <w:jc w:val="both"/>
        <w:rPr>
          <w:rFonts w:eastAsia="Arial Narrow"/>
        </w:rPr>
      </w:pPr>
      <w:r w:rsidRPr="004A4001">
        <w:rPr>
          <w:rFonts w:eastAsia="Arial Narrow"/>
        </w:rPr>
        <w:t xml:space="preserve">2. Ako se u državi </w:t>
      </w:r>
      <w:r w:rsidRPr="004A4001">
        <w:rPr>
          <w:rFonts w:eastAsia="Times New Roman"/>
          <w:color w:val="231F20"/>
          <w:lang w:eastAsia="hr-HR"/>
        </w:rPr>
        <w:t xml:space="preserve">poslovnog </w:t>
      </w:r>
      <w:proofErr w:type="spellStart"/>
      <w:r w:rsidRPr="004A4001">
        <w:rPr>
          <w:rFonts w:eastAsia="Times New Roman"/>
          <w:color w:val="231F20"/>
          <w:lang w:eastAsia="hr-HR"/>
        </w:rPr>
        <w:t>nastana</w:t>
      </w:r>
      <w:proofErr w:type="spellEnd"/>
      <w:r w:rsidRPr="004A4001">
        <w:rPr>
          <w:rFonts w:eastAsia="Arial Narrow"/>
        </w:rPr>
        <w:t xml:space="preserve"> gospodarskog subjekta ne izdaju navedeni dokumenti, oni mogu biti zamijenjeni izjavom pod prisegom ili odgovarajućom izjavom osobe koja je po zakonu ovlaštena za zastupanje gospodarskog subjekta ispred nadležne sudske ili upravne vlasti ili bilježnika ili nadležnog strukovnog ili trgovinskog tijela u državi </w:t>
      </w:r>
      <w:r w:rsidRPr="004A4001">
        <w:rPr>
          <w:rFonts w:eastAsia="Times New Roman"/>
          <w:color w:val="231F20"/>
          <w:lang w:eastAsia="hr-HR"/>
        </w:rPr>
        <w:t xml:space="preserve">poslovnog </w:t>
      </w:r>
      <w:proofErr w:type="spellStart"/>
      <w:r w:rsidRPr="004A4001">
        <w:rPr>
          <w:rFonts w:eastAsia="Times New Roman"/>
          <w:color w:val="231F20"/>
          <w:lang w:eastAsia="hr-HR"/>
        </w:rPr>
        <w:t>nastana</w:t>
      </w:r>
      <w:proofErr w:type="spellEnd"/>
      <w:r w:rsidRPr="004A4001">
        <w:rPr>
          <w:rFonts w:eastAsia="Arial Narrow"/>
        </w:rPr>
        <w:t xml:space="preserve"> gospodarskog subjekta ili izjavu s potpisanim ovjerenim</w:t>
      </w:r>
      <w:r w:rsidR="00C81EFF" w:rsidRPr="004A4001">
        <w:rPr>
          <w:rFonts w:eastAsia="Arial Narrow"/>
        </w:rPr>
        <w:t xml:space="preserve"> potpisom kod javnog bilježnika, ne starijom 30 dana od dana slanja poziva na dostavu ponuda.</w:t>
      </w:r>
    </w:p>
    <w:p w:rsidR="00A10971" w:rsidRPr="004A4001" w:rsidRDefault="00A10971" w:rsidP="004A4001">
      <w:pPr>
        <w:pStyle w:val="Bezproreda"/>
        <w:ind w:left="0"/>
        <w:jc w:val="both"/>
        <w:rPr>
          <w:rFonts w:eastAsia="Arial Narrow"/>
        </w:rPr>
      </w:pPr>
    </w:p>
    <w:p w:rsidR="00564731" w:rsidRPr="004A4001" w:rsidRDefault="00F837C5" w:rsidP="004A4001">
      <w:pPr>
        <w:pStyle w:val="Bezproreda"/>
        <w:ind w:left="0"/>
        <w:jc w:val="both"/>
      </w:pPr>
      <w:r>
        <w:t xml:space="preserve">U slučaju </w:t>
      </w:r>
      <w:r w:rsidR="00DD7C46">
        <w:t xml:space="preserve">angažiranja </w:t>
      </w:r>
      <w:proofErr w:type="spellStart"/>
      <w:r w:rsidR="00DD7C46">
        <w:t>podugovaratelja</w:t>
      </w:r>
      <w:proofErr w:type="spellEnd"/>
      <w:r w:rsidR="00650971" w:rsidRPr="004A4001">
        <w:t>, nepostojanje razloga isključenja potrebno je dokazati</w:t>
      </w:r>
      <w:r w:rsidR="00DD7C46">
        <w:t xml:space="preserve"> i za sve </w:t>
      </w:r>
      <w:proofErr w:type="spellStart"/>
      <w:r w:rsidR="00DD7C46">
        <w:t>podugovaratelje</w:t>
      </w:r>
      <w:proofErr w:type="spellEnd"/>
      <w:r w:rsidR="00564731" w:rsidRPr="004A4001">
        <w:t xml:space="preserve"> pojedinačno.</w:t>
      </w:r>
    </w:p>
    <w:p w:rsidR="00A73DFE" w:rsidRPr="004A4001" w:rsidRDefault="00A73DFE" w:rsidP="004A4001">
      <w:pPr>
        <w:pStyle w:val="Bezproreda"/>
        <w:ind w:left="0"/>
        <w:jc w:val="both"/>
        <w:rPr>
          <w:color w:val="FF0000"/>
          <w:u w:val="single"/>
        </w:rPr>
      </w:pPr>
    </w:p>
    <w:p w:rsidR="00564731" w:rsidRPr="004A4001" w:rsidRDefault="00481800" w:rsidP="004A4001">
      <w:pPr>
        <w:pStyle w:val="Bezproreda"/>
        <w:ind w:left="0"/>
        <w:jc w:val="both"/>
        <w:rPr>
          <w:b/>
        </w:rPr>
      </w:pPr>
      <w:bookmarkStart w:id="16" w:name="_Toc390839651"/>
      <w:r>
        <w:rPr>
          <w:b/>
        </w:rPr>
        <w:t>14</w:t>
      </w:r>
      <w:r w:rsidR="00E772C6">
        <w:rPr>
          <w:b/>
        </w:rPr>
        <w:t>.3</w:t>
      </w:r>
      <w:r w:rsidR="00564731" w:rsidRPr="004A4001">
        <w:rPr>
          <w:b/>
        </w:rPr>
        <w:t xml:space="preserve">. </w:t>
      </w:r>
      <w:bookmarkEnd w:id="16"/>
      <w:r w:rsidR="00A10971" w:rsidRPr="004A4001">
        <w:rPr>
          <w:b/>
        </w:rPr>
        <w:t>Sposobnost za obavljanje profesionalne djelatnosti</w:t>
      </w:r>
    </w:p>
    <w:p w:rsidR="00A10971" w:rsidRPr="004A4001" w:rsidRDefault="00A10971" w:rsidP="004A4001">
      <w:pPr>
        <w:pStyle w:val="Bezproreda"/>
        <w:ind w:left="0"/>
        <w:jc w:val="both"/>
      </w:pPr>
    </w:p>
    <w:p w:rsidR="00C81EFF" w:rsidRPr="004A4001" w:rsidRDefault="00A10971" w:rsidP="004A4001">
      <w:pPr>
        <w:pStyle w:val="Bezproreda"/>
        <w:ind w:left="0"/>
        <w:jc w:val="both"/>
      </w:pPr>
      <w:r w:rsidRPr="004A4001">
        <w:t>Sposobnost za obavljan</w:t>
      </w:r>
      <w:r w:rsidR="00C81EFF" w:rsidRPr="004A4001">
        <w:t>je profesionalne djelatnosti ponuditelja</w:t>
      </w:r>
      <w:r w:rsidRPr="004A4001">
        <w:t xml:space="preserve"> dokazuje se izvatkom iz sudskog, obrtnog, strukovnog ili drugog odgovarajućeg registra koji se vodi u državi čl</w:t>
      </w:r>
      <w:r w:rsidR="00C81EFF" w:rsidRPr="004A4001">
        <w:t xml:space="preserve">anici njegova poslovnog </w:t>
      </w:r>
      <w:proofErr w:type="spellStart"/>
      <w:r w:rsidR="00C81EFF" w:rsidRPr="004A4001">
        <w:t>nastana</w:t>
      </w:r>
      <w:proofErr w:type="spellEnd"/>
      <w:r w:rsidR="00C81EFF" w:rsidRPr="004A4001">
        <w:t xml:space="preserve"> ili </w:t>
      </w:r>
      <w:r w:rsidRPr="004A4001">
        <w:t>potvrdom o ovlaštenju ili članstvu u određenoj organiz</w:t>
      </w:r>
      <w:r w:rsidR="00C81EFF" w:rsidRPr="004A4001">
        <w:t>aciji u državi njegova sjedišta, ne starijim 3 mjeseca od dana slanja poziva na dostavu ponuda.</w:t>
      </w:r>
    </w:p>
    <w:p w:rsidR="00481800" w:rsidRDefault="00481800" w:rsidP="004A4001">
      <w:pPr>
        <w:pStyle w:val="Bezproreda"/>
        <w:ind w:left="0"/>
        <w:jc w:val="both"/>
      </w:pPr>
    </w:p>
    <w:p w:rsidR="00EF391A" w:rsidRPr="00506CF7" w:rsidRDefault="00481800" w:rsidP="004A4001">
      <w:pPr>
        <w:pStyle w:val="Bezproreda"/>
        <w:ind w:left="0"/>
        <w:jc w:val="both"/>
        <w:rPr>
          <w:b/>
        </w:rPr>
      </w:pPr>
      <w:r>
        <w:rPr>
          <w:b/>
        </w:rPr>
        <w:t>14</w:t>
      </w:r>
      <w:r w:rsidR="00891118">
        <w:rPr>
          <w:b/>
        </w:rPr>
        <w:t>.4</w:t>
      </w:r>
      <w:r w:rsidR="00EF391A" w:rsidRPr="00506CF7">
        <w:rPr>
          <w:b/>
        </w:rPr>
        <w:t xml:space="preserve">. Tehnička i stručna sposobnost </w:t>
      </w:r>
    </w:p>
    <w:p w:rsidR="00891118" w:rsidRDefault="00891118" w:rsidP="004A4001">
      <w:pPr>
        <w:pStyle w:val="Bezproreda"/>
        <w:ind w:left="0"/>
        <w:jc w:val="both"/>
      </w:pPr>
    </w:p>
    <w:p w:rsidR="00506CF7" w:rsidRDefault="00891118" w:rsidP="004A4001">
      <w:pPr>
        <w:pStyle w:val="Bezproreda"/>
        <w:ind w:left="0"/>
        <w:jc w:val="both"/>
      </w:pPr>
      <w:r>
        <w:t>Tehnička i stručna sposobnost dokazuje se izjavom o ispunjavaju stručnih</w:t>
      </w:r>
      <w:r w:rsidR="00506CF7">
        <w:t xml:space="preserve"> i teh</w:t>
      </w:r>
      <w:r>
        <w:t>ničkih uvjeta, strukovne</w:t>
      </w:r>
      <w:r w:rsidR="00506CF7">
        <w:t xml:space="preserve"> sposobnost</w:t>
      </w:r>
      <w:r>
        <w:t>i i iskustva</w:t>
      </w:r>
      <w:r w:rsidR="00506CF7">
        <w:t xml:space="preserve"> potrebno</w:t>
      </w:r>
      <w:r>
        <w:t>g</w:t>
      </w:r>
      <w:r w:rsidR="00506CF7">
        <w:t xml:space="preserve"> za uredno izvršenje ugovora o nabavi.</w:t>
      </w:r>
    </w:p>
    <w:p w:rsidR="00F44DB4" w:rsidRDefault="00F44DB4" w:rsidP="004A4001">
      <w:pPr>
        <w:pStyle w:val="Bezproreda"/>
        <w:ind w:left="0"/>
        <w:jc w:val="both"/>
      </w:pPr>
    </w:p>
    <w:p w:rsidR="00CB2705" w:rsidRDefault="00F44DB4" w:rsidP="004A4001">
      <w:pPr>
        <w:pStyle w:val="Bezproreda"/>
        <w:ind w:left="0"/>
        <w:jc w:val="both"/>
      </w:pPr>
      <w:r>
        <w:t>Ponuditelj u svrhu dokazivanja tehničke i stručne sposobnosti</w:t>
      </w:r>
      <w:r w:rsidR="00446C28">
        <w:t xml:space="preserve"> uz izjavu,</w:t>
      </w:r>
      <w:r>
        <w:t xml:space="preserve"> mora dostaviti:</w:t>
      </w:r>
    </w:p>
    <w:p w:rsidR="00446C28" w:rsidRDefault="00446C28" w:rsidP="004A4001">
      <w:pPr>
        <w:pStyle w:val="Bezproreda"/>
        <w:ind w:left="0"/>
        <w:jc w:val="both"/>
      </w:pPr>
    </w:p>
    <w:p w:rsidR="00CB2705" w:rsidRDefault="00CB2705" w:rsidP="004A4001">
      <w:pPr>
        <w:pStyle w:val="Bezproreda"/>
        <w:ind w:left="0"/>
        <w:jc w:val="both"/>
      </w:pPr>
      <w:r>
        <w:lastRenderedPageBreak/>
        <w:t>-</w:t>
      </w:r>
      <w:r w:rsidRPr="00CB2705">
        <w:rPr>
          <w:b/>
        </w:rPr>
        <w:t>dokaz o raspolaganju potrebnim stručnjakom za provedbu postupaka javne nabave</w:t>
      </w:r>
      <w:r>
        <w:t>: predloženi stručnjak mora imati važeći certifikat iz podru</w:t>
      </w:r>
      <w:r w:rsidR="00B60A36">
        <w:t xml:space="preserve">čja javne nabave te minimalno </w:t>
      </w:r>
      <w:r>
        <w:t>t</w:t>
      </w:r>
      <w:r w:rsidR="00B60A36">
        <w:t>ri pripremljena</w:t>
      </w:r>
      <w:r>
        <w:t xml:space="preserve"> i u cijelosti provedenih postupaka javne nabave te barem </w:t>
      </w:r>
      <w:r w:rsidR="00B60A36">
        <w:t>jedan (ubrajaju se u ukupni broj od 3 traženih) proveden otvoreni postupak javne nabave koji je bio sufinanciran</w:t>
      </w:r>
      <w:r>
        <w:t xml:space="preserve"> sredstvima EU.</w:t>
      </w:r>
    </w:p>
    <w:p w:rsidR="00F44DB4" w:rsidRDefault="00CB2705" w:rsidP="004A4001">
      <w:pPr>
        <w:pStyle w:val="Bezproreda"/>
        <w:ind w:left="0"/>
        <w:jc w:val="both"/>
      </w:pPr>
      <w:r w:rsidRPr="00CB2705">
        <w:rPr>
          <w:u w:val="single"/>
        </w:rPr>
        <w:t>Sposobnost se dokazuje</w:t>
      </w:r>
      <w:r>
        <w:t xml:space="preserve"> dostavom dokaza o posjedovanju važećeg certifikata iz područja javne nabave, popis provedenih otvorenih postupaka javne nabave (navesti predmet nabave, vrijednost te godinu provedbe) te izjavom ponuditelja da će predloženi stručnjak za provedbu postupaka javne nabave sudjelovati u izvršenju ugovora.</w:t>
      </w:r>
    </w:p>
    <w:p w:rsidR="00564731" w:rsidRPr="004A4001" w:rsidRDefault="00564731" w:rsidP="004A4001">
      <w:pPr>
        <w:pStyle w:val="Bezproreda"/>
        <w:ind w:left="0"/>
        <w:jc w:val="both"/>
      </w:pPr>
    </w:p>
    <w:p w:rsidR="00564731" w:rsidRPr="004A4001" w:rsidRDefault="00481800" w:rsidP="004A4001">
      <w:pPr>
        <w:pStyle w:val="Bezproreda"/>
        <w:ind w:left="0"/>
        <w:jc w:val="both"/>
        <w:rPr>
          <w:b/>
        </w:rPr>
      </w:pPr>
      <w:bookmarkStart w:id="17" w:name="_Toc390839656"/>
      <w:r>
        <w:rPr>
          <w:b/>
        </w:rPr>
        <w:t>15</w:t>
      </w:r>
      <w:r w:rsidR="00564731" w:rsidRPr="004A4001">
        <w:rPr>
          <w:b/>
        </w:rPr>
        <w:t>. SUDJELOVANJE PO</w:t>
      </w:r>
      <w:bookmarkEnd w:id="17"/>
      <w:r w:rsidR="00C352A6">
        <w:rPr>
          <w:b/>
        </w:rPr>
        <w:t>DUGOVARATELJA</w:t>
      </w:r>
    </w:p>
    <w:p w:rsidR="00564731" w:rsidRPr="004A4001" w:rsidRDefault="00564731" w:rsidP="004A4001">
      <w:pPr>
        <w:pStyle w:val="Bezproreda"/>
        <w:ind w:left="0"/>
        <w:jc w:val="both"/>
        <w:rPr>
          <w:b/>
        </w:rPr>
      </w:pPr>
    </w:p>
    <w:p w:rsidR="00564731" w:rsidRPr="004A4001" w:rsidRDefault="003F31BE" w:rsidP="004A4001">
      <w:pPr>
        <w:pStyle w:val="Bezproreda"/>
        <w:ind w:left="0"/>
        <w:jc w:val="both"/>
      </w:pPr>
      <w:r w:rsidRPr="004A4001">
        <w:t>Ukoliko ponuditelj</w:t>
      </w:r>
      <w:r w:rsidR="00564731" w:rsidRPr="004A4001">
        <w:t xml:space="preserve"> namje</w:t>
      </w:r>
      <w:r w:rsidR="006639FC" w:rsidRPr="004A4001">
        <w:t>rava dio ugovora</w:t>
      </w:r>
      <w:r w:rsidR="00564731" w:rsidRPr="004A4001">
        <w:t xml:space="preserve"> dati u podugovo</w:t>
      </w:r>
      <w:r w:rsidR="00C352A6">
        <w:t xml:space="preserve">r jednom ili više </w:t>
      </w:r>
      <w:proofErr w:type="spellStart"/>
      <w:r w:rsidR="00C352A6">
        <w:t>podugovaratelja</w:t>
      </w:r>
      <w:proofErr w:type="spellEnd"/>
      <w:r w:rsidR="00564731" w:rsidRPr="004A4001">
        <w:t xml:space="preserve">, dužan je u ponudi navesti slijedeće podatke: </w:t>
      </w:r>
    </w:p>
    <w:p w:rsidR="00564731" w:rsidRPr="004A4001" w:rsidRDefault="00564731" w:rsidP="004A4001">
      <w:pPr>
        <w:pStyle w:val="Bezproreda"/>
        <w:ind w:left="0"/>
        <w:jc w:val="both"/>
      </w:pPr>
      <w:bookmarkStart w:id="18" w:name="_Toc360695601"/>
      <w:r w:rsidRPr="004A4001">
        <w:t>a) naziv ili tvrtku, sjedište, OIB (ili nacionalni identifikacijski broj prema zemlji sjedišta gospodarskog subjekta, ako je primjen</w:t>
      </w:r>
      <w:r w:rsidR="00C352A6">
        <w:t xml:space="preserve">jivo) i broj računa </w:t>
      </w:r>
      <w:proofErr w:type="spellStart"/>
      <w:r w:rsidR="00C352A6">
        <w:t>podugovaratelja</w:t>
      </w:r>
      <w:proofErr w:type="spellEnd"/>
      <w:r w:rsidRPr="004A4001">
        <w:t>, i</w:t>
      </w:r>
      <w:bookmarkEnd w:id="18"/>
    </w:p>
    <w:p w:rsidR="00564731" w:rsidRPr="004A4001" w:rsidRDefault="00564731" w:rsidP="004A4001">
      <w:pPr>
        <w:pStyle w:val="Bezproreda"/>
        <w:ind w:left="0"/>
        <w:jc w:val="both"/>
      </w:pPr>
      <w:bookmarkStart w:id="19" w:name="_Toc360695602"/>
      <w:r w:rsidRPr="004A4001">
        <w:t>b) predmet, količinu, vrijednost podugovora i post</w:t>
      </w:r>
      <w:r w:rsidR="00031C4B" w:rsidRPr="004A4001">
        <w:t>otni dio ugovora</w:t>
      </w:r>
      <w:r w:rsidRPr="004A4001">
        <w:t xml:space="preserve"> koji se daje u podugovor</w:t>
      </w:r>
      <w:bookmarkEnd w:id="19"/>
      <w:r w:rsidRPr="004A4001">
        <w:t>.</w:t>
      </w:r>
    </w:p>
    <w:p w:rsidR="00984946" w:rsidRPr="004A4001" w:rsidRDefault="00984946" w:rsidP="004A4001">
      <w:pPr>
        <w:pStyle w:val="Bezproreda"/>
        <w:ind w:left="0"/>
        <w:jc w:val="both"/>
      </w:pPr>
    </w:p>
    <w:p w:rsidR="00564731" w:rsidRPr="004A4001" w:rsidRDefault="00C352A6" w:rsidP="004A4001">
      <w:pPr>
        <w:pStyle w:val="Bezproreda"/>
        <w:ind w:left="0"/>
        <w:jc w:val="both"/>
      </w:pPr>
      <w:r>
        <w:t xml:space="preserve">Podaci o </w:t>
      </w:r>
      <w:proofErr w:type="spellStart"/>
      <w:r>
        <w:t>podugovarateljima</w:t>
      </w:r>
      <w:proofErr w:type="spellEnd"/>
      <w:r w:rsidR="00564731" w:rsidRPr="004A4001">
        <w:t xml:space="preserve"> (točke a) i b) ) obve</w:t>
      </w:r>
      <w:r w:rsidR="00031C4B" w:rsidRPr="004A4001">
        <w:t>zni su sastojci ugovora o</w:t>
      </w:r>
      <w:r w:rsidR="00564731" w:rsidRPr="004A4001">
        <w:t xml:space="preserve"> nabavi.</w:t>
      </w:r>
    </w:p>
    <w:p w:rsidR="00984946" w:rsidRPr="004A4001" w:rsidRDefault="00984946" w:rsidP="004A4001">
      <w:pPr>
        <w:pStyle w:val="Bezproreda"/>
        <w:ind w:left="0"/>
        <w:jc w:val="both"/>
      </w:pPr>
    </w:p>
    <w:p w:rsidR="00564731" w:rsidRPr="004A4001" w:rsidRDefault="004A4001" w:rsidP="004A4001">
      <w:pPr>
        <w:pStyle w:val="Bezproreda"/>
        <w:ind w:left="0"/>
        <w:jc w:val="both"/>
      </w:pPr>
      <w:r>
        <w:t xml:space="preserve">Ponuditelj s </w:t>
      </w:r>
      <w:r w:rsidR="00564731" w:rsidRPr="004A4001">
        <w:t>kojim naručitel</w:t>
      </w:r>
      <w:r w:rsidR="00031C4B" w:rsidRPr="004A4001">
        <w:t xml:space="preserve">j sklopi ugovor </w:t>
      </w:r>
      <w:r w:rsidR="00564731" w:rsidRPr="004A4001">
        <w:t>obvezan je</w:t>
      </w:r>
      <w:r w:rsidR="00031C4B" w:rsidRPr="004A4001">
        <w:t xml:space="preserve"> svome računu </w:t>
      </w:r>
      <w:r w:rsidR="00564731" w:rsidRPr="004A4001">
        <w:t>pr</w:t>
      </w:r>
      <w:r w:rsidR="00031C4B" w:rsidRPr="004A4001">
        <w:t>iložiti račune</w:t>
      </w:r>
      <w:r w:rsidR="00C352A6">
        <w:t xml:space="preserve"> svojih </w:t>
      </w:r>
      <w:proofErr w:type="spellStart"/>
      <w:r w:rsidR="00C352A6">
        <w:t>podugovaratelja</w:t>
      </w:r>
      <w:proofErr w:type="spellEnd"/>
      <w:r w:rsidR="00564731" w:rsidRPr="004A4001">
        <w:t xml:space="preserve"> koje je prethodno potvrdio.</w:t>
      </w:r>
    </w:p>
    <w:p w:rsidR="00984946" w:rsidRPr="004A4001" w:rsidRDefault="00984946" w:rsidP="004A4001">
      <w:pPr>
        <w:pStyle w:val="Bezproreda"/>
        <w:ind w:left="0"/>
        <w:jc w:val="both"/>
      </w:pPr>
    </w:p>
    <w:p w:rsidR="00564731" w:rsidRPr="004A4001" w:rsidRDefault="00564731" w:rsidP="004A4001">
      <w:pPr>
        <w:pStyle w:val="Bezproreda"/>
        <w:ind w:left="0"/>
        <w:jc w:val="both"/>
      </w:pPr>
      <w:r w:rsidRPr="004A4001">
        <w:t>Naručitelj</w:t>
      </w:r>
      <w:r w:rsidR="00C352A6">
        <w:t xml:space="preserve"> neposredno plaća </w:t>
      </w:r>
      <w:proofErr w:type="spellStart"/>
      <w:r w:rsidR="00C352A6">
        <w:t>podugovaratelju</w:t>
      </w:r>
      <w:proofErr w:type="spellEnd"/>
      <w:r w:rsidRPr="004A4001">
        <w:t>.</w:t>
      </w:r>
    </w:p>
    <w:p w:rsidR="00984946" w:rsidRPr="004A4001" w:rsidRDefault="00984946" w:rsidP="004A4001">
      <w:pPr>
        <w:pStyle w:val="Bezproreda"/>
        <w:ind w:left="0"/>
        <w:jc w:val="both"/>
        <w:rPr>
          <w:color w:val="000000"/>
        </w:rPr>
      </w:pPr>
    </w:p>
    <w:p w:rsidR="00564731" w:rsidRDefault="00C352A6" w:rsidP="004A4001">
      <w:pPr>
        <w:pStyle w:val="Bezproreda"/>
        <w:ind w:left="0"/>
        <w:jc w:val="both"/>
        <w:rPr>
          <w:color w:val="000000"/>
        </w:rPr>
      </w:pPr>
      <w:r>
        <w:rPr>
          <w:color w:val="000000"/>
        </w:rPr>
        <w:t xml:space="preserve">Sudjelovanje </w:t>
      </w:r>
      <w:proofErr w:type="spellStart"/>
      <w:r>
        <w:rPr>
          <w:color w:val="000000"/>
        </w:rPr>
        <w:t>podugovaratelja</w:t>
      </w:r>
      <w:proofErr w:type="spellEnd"/>
      <w:r w:rsidR="00564731" w:rsidRPr="004A4001">
        <w:rPr>
          <w:color w:val="000000"/>
        </w:rPr>
        <w:t xml:space="preserve"> ne utječe na odgovornost odabranog ponuditelja za iz</w:t>
      </w:r>
      <w:r w:rsidR="00031C4B" w:rsidRPr="004A4001">
        <w:rPr>
          <w:color w:val="000000"/>
        </w:rPr>
        <w:t>vršenje ugovora.</w:t>
      </w:r>
    </w:p>
    <w:p w:rsidR="00C02F1D" w:rsidRDefault="00C02F1D" w:rsidP="004A4001">
      <w:pPr>
        <w:pStyle w:val="Bezproreda"/>
        <w:ind w:left="0"/>
        <w:jc w:val="both"/>
        <w:rPr>
          <w:color w:val="000000"/>
        </w:rPr>
      </w:pPr>
    </w:p>
    <w:p w:rsidR="00B676E6" w:rsidRDefault="00C02F1D" w:rsidP="004A4001">
      <w:pPr>
        <w:pStyle w:val="Bezproreda"/>
        <w:ind w:left="0"/>
        <w:jc w:val="both"/>
        <w:rPr>
          <w:color w:val="000000"/>
        </w:rPr>
      </w:pPr>
      <w:proofErr w:type="spellStart"/>
      <w:r>
        <w:rPr>
          <w:color w:val="000000"/>
        </w:rPr>
        <w:t>Podugovaratelji</w:t>
      </w:r>
      <w:proofErr w:type="spellEnd"/>
      <w:r>
        <w:rPr>
          <w:color w:val="000000"/>
        </w:rPr>
        <w:t xml:space="preserve"> moraju ispunjavati uvjete nepostojanja razloga isključenja i uvjete sposobnosti ako je primjenjivo, prema ovoj dokumentaciji za nadmetanje, a u slučaju angažiranja </w:t>
      </w:r>
      <w:proofErr w:type="spellStart"/>
      <w:r>
        <w:rPr>
          <w:color w:val="000000"/>
        </w:rPr>
        <w:t>podugovaratelja</w:t>
      </w:r>
      <w:proofErr w:type="spellEnd"/>
      <w:r>
        <w:rPr>
          <w:color w:val="000000"/>
        </w:rPr>
        <w:t xml:space="preserve"> isti moraju u ponudi dosta</w:t>
      </w:r>
      <w:r w:rsidR="002D3B63">
        <w:rPr>
          <w:color w:val="000000"/>
        </w:rPr>
        <w:t>viti podate iz ove i iz točke 14</w:t>
      </w:r>
      <w:r>
        <w:rPr>
          <w:color w:val="000000"/>
        </w:rPr>
        <w:t>.1. dokumentacije za nadmetanje.</w:t>
      </w:r>
    </w:p>
    <w:p w:rsidR="00B676E6" w:rsidRPr="004A4001" w:rsidRDefault="00B676E6" w:rsidP="004A4001">
      <w:pPr>
        <w:pStyle w:val="Bezproreda"/>
        <w:ind w:left="0"/>
        <w:jc w:val="both"/>
        <w:rPr>
          <w:color w:val="000000"/>
        </w:rPr>
      </w:pPr>
    </w:p>
    <w:p w:rsidR="00564731" w:rsidRPr="004A4001" w:rsidRDefault="003E1C3D" w:rsidP="004A4001">
      <w:pPr>
        <w:pStyle w:val="Bezproreda"/>
        <w:ind w:left="0"/>
        <w:jc w:val="both"/>
        <w:rPr>
          <w:b/>
          <w:color w:val="000000"/>
        </w:rPr>
      </w:pPr>
      <w:bookmarkStart w:id="20" w:name="_Toc390839657"/>
      <w:r w:rsidRPr="004A4001">
        <w:rPr>
          <w:b/>
          <w:color w:val="000000"/>
        </w:rPr>
        <w:t>16</w:t>
      </w:r>
      <w:r w:rsidR="00564731" w:rsidRPr="004A4001">
        <w:rPr>
          <w:b/>
          <w:color w:val="000000"/>
        </w:rPr>
        <w:t xml:space="preserve">. </w:t>
      </w:r>
      <w:r w:rsidR="00564731" w:rsidRPr="004A4001">
        <w:rPr>
          <w:b/>
        </w:rPr>
        <w:t>OBLIK, NAČIN IZRADE, SADRŽAJ I NAČIN DOSTAVE PONUDA</w:t>
      </w:r>
      <w:bookmarkEnd w:id="20"/>
    </w:p>
    <w:p w:rsidR="00564731" w:rsidRPr="004A4001" w:rsidRDefault="00564731" w:rsidP="004A4001">
      <w:pPr>
        <w:pStyle w:val="Bezproreda"/>
        <w:ind w:left="0"/>
        <w:jc w:val="both"/>
        <w:rPr>
          <w:b/>
        </w:rPr>
      </w:pPr>
    </w:p>
    <w:p w:rsidR="00564731" w:rsidRPr="004A4001" w:rsidRDefault="003E1C3D" w:rsidP="004A4001">
      <w:pPr>
        <w:pStyle w:val="Bezproreda"/>
        <w:ind w:left="0"/>
        <w:jc w:val="both"/>
        <w:rPr>
          <w:b/>
        </w:rPr>
      </w:pPr>
      <w:bookmarkStart w:id="21" w:name="_Toc390839658"/>
      <w:r w:rsidRPr="004A4001">
        <w:rPr>
          <w:b/>
        </w:rPr>
        <w:t>16</w:t>
      </w:r>
      <w:r w:rsidR="00564731" w:rsidRPr="004A4001">
        <w:rPr>
          <w:b/>
        </w:rPr>
        <w:t>.1. Oblik i način izrade ponude</w:t>
      </w:r>
      <w:bookmarkEnd w:id="21"/>
    </w:p>
    <w:p w:rsidR="00564731" w:rsidRPr="004A4001" w:rsidRDefault="00564731" w:rsidP="004A4001">
      <w:pPr>
        <w:pStyle w:val="Bezproreda"/>
        <w:ind w:left="0"/>
        <w:jc w:val="both"/>
        <w:rPr>
          <w:b/>
          <w:bCs/>
        </w:rPr>
      </w:pPr>
    </w:p>
    <w:p w:rsidR="00984946" w:rsidRPr="004A4001" w:rsidRDefault="00564731" w:rsidP="004A4001">
      <w:pPr>
        <w:pStyle w:val="Bezproreda"/>
        <w:ind w:left="0"/>
        <w:jc w:val="both"/>
        <w:rPr>
          <w:color w:val="FF0000"/>
        </w:rPr>
      </w:pPr>
      <w:r w:rsidRPr="004A4001">
        <w:t>Ponuditelj se pri izradi ponude mora pridržavati zahtjeva i uvjeta iz ove dokumentacije za na</w:t>
      </w:r>
      <w:r w:rsidR="004F7F0F">
        <w:t>dmetanje, a dostavom ponude ponuditelj prihvaća uvjete nadmetanja.</w:t>
      </w:r>
    </w:p>
    <w:p w:rsidR="006639FC" w:rsidRPr="004A4001" w:rsidRDefault="006639FC" w:rsidP="004A4001">
      <w:pPr>
        <w:pStyle w:val="Bezproreda"/>
        <w:ind w:left="0"/>
        <w:jc w:val="both"/>
      </w:pPr>
    </w:p>
    <w:p w:rsidR="00564731" w:rsidRPr="004A4001" w:rsidRDefault="00564731" w:rsidP="004A4001">
      <w:pPr>
        <w:pStyle w:val="Bezproreda"/>
        <w:ind w:left="0"/>
        <w:jc w:val="both"/>
      </w:pPr>
      <w:r w:rsidRPr="004A4001">
        <w:t>Propisani tekst dokumentacije za nadmetanje ne smije se mijenjati i nadopunjavati.</w:t>
      </w:r>
    </w:p>
    <w:p w:rsidR="00984946" w:rsidRPr="004A4001" w:rsidRDefault="00984946" w:rsidP="004A4001">
      <w:pPr>
        <w:pStyle w:val="Bezproreda"/>
        <w:ind w:left="0"/>
        <w:jc w:val="both"/>
        <w:rPr>
          <w:color w:val="FF0000"/>
        </w:rPr>
      </w:pPr>
    </w:p>
    <w:p w:rsidR="00564731" w:rsidRPr="004A4001" w:rsidRDefault="00564731" w:rsidP="004A4001">
      <w:pPr>
        <w:pStyle w:val="Bezproreda"/>
        <w:ind w:left="0"/>
        <w:jc w:val="both"/>
      </w:pPr>
      <w:r w:rsidRPr="004A4001">
        <w:t xml:space="preserve">Ponuda se, zajedno sa pripadajućom dokumentacijom, izrađuje na hrvatskom jeziku i latiničnom pismu, a cijena ponude izražava se u </w:t>
      </w:r>
      <w:r w:rsidR="002D3B63">
        <w:t>eurima</w:t>
      </w:r>
      <w:r w:rsidRPr="004A4001">
        <w:t xml:space="preserve">. Za dijelove ponude koji nisu na hrvatskom jeziku, ponuditelj je obvezan iste dostaviti u izvorniku sa prijevodom ovlaštenog sudskog tumača na hrvatskom jeziku. </w:t>
      </w:r>
    </w:p>
    <w:p w:rsidR="00984946" w:rsidRPr="004A4001" w:rsidRDefault="00984946" w:rsidP="004A4001">
      <w:pPr>
        <w:pStyle w:val="Bezproreda"/>
        <w:ind w:left="0"/>
        <w:jc w:val="both"/>
      </w:pPr>
    </w:p>
    <w:p w:rsidR="00564731" w:rsidRPr="004A4001" w:rsidRDefault="00564731" w:rsidP="004A4001">
      <w:pPr>
        <w:pStyle w:val="Bezproreda"/>
        <w:ind w:left="0"/>
        <w:jc w:val="both"/>
      </w:pPr>
      <w:r w:rsidRPr="004A4001">
        <w:t>Ponuda treba biti predana sa svim dokumentima navedenim u dokumentaciji za nadmetanje.</w:t>
      </w:r>
    </w:p>
    <w:p w:rsidR="00984946" w:rsidRPr="00891118" w:rsidRDefault="00984946" w:rsidP="004A4001">
      <w:pPr>
        <w:pStyle w:val="Bezproreda"/>
        <w:ind w:left="0"/>
        <w:jc w:val="both"/>
      </w:pPr>
    </w:p>
    <w:p w:rsidR="00564731" w:rsidRPr="004A4001" w:rsidRDefault="00564731" w:rsidP="004A4001">
      <w:pPr>
        <w:pStyle w:val="Bezproreda"/>
        <w:ind w:left="0"/>
        <w:jc w:val="both"/>
        <w:rPr>
          <w:rFonts w:eastAsia="Arial"/>
        </w:rPr>
      </w:pPr>
      <w:r w:rsidRPr="004A4001">
        <w:rPr>
          <w:rFonts w:eastAsia="Arial"/>
        </w:rPr>
        <w:t>U ponudi mora</w:t>
      </w:r>
      <w:r w:rsidR="005B344F" w:rsidRPr="004A4001">
        <w:rPr>
          <w:rFonts w:eastAsia="Arial"/>
        </w:rPr>
        <w:t>ju biti</w:t>
      </w:r>
      <w:r w:rsidRPr="004A4001">
        <w:rPr>
          <w:rFonts w:eastAsia="Arial"/>
        </w:rPr>
        <w:t xml:space="preserve"> ispunjen</w:t>
      </w:r>
      <w:r w:rsidR="005B344F" w:rsidRPr="004A4001">
        <w:rPr>
          <w:rFonts w:eastAsia="Arial"/>
        </w:rPr>
        <w:t>i</w:t>
      </w:r>
      <w:r w:rsidRPr="004A4001">
        <w:rPr>
          <w:rFonts w:eastAsia="Arial"/>
        </w:rPr>
        <w:t xml:space="preserve"> i priložen</w:t>
      </w:r>
      <w:r w:rsidR="005B344F" w:rsidRPr="004A4001">
        <w:rPr>
          <w:rFonts w:eastAsia="Arial"/>
        </w:rPr>
        <w:t>i i</w:t>
      </w:r>
      <w:r w:rsidRPr="004A4001">
        <w:rPr>
          <w:rFonts w:eastAsia="Arial"/>
        </w:rPr>
        <w:t xml:space="preserve"> izvorni troškovnik</w:t>
      </w:r>
      <w:r w:rsidR="005B344F" w:rsidRPr="004A4001">
        <w:rPr>
          <w:rFonts w:eastAsia="Arial"/>
        </w:rPr>
        <w:t xml:space="preserve"> i </w:t>
      </w:r>
      <w:r w:rsidR="00446C28">
        <w:rPr>
          <w:rFonts w:eastAsia="Arial"/>
        </w:rPr>
        <w:t xml:space="preserve">ponudbeni list </w:t>
      </w:r>
      <w:r w:rsidR="003E1C3D" w:rsidRPr="004A4001">
        <w:rPr>
          <w:rFonts w:eastAsia="Arial"/>
        </w:rPr>
        <w:t>u  prilogu ove dokumentacije.</w:t>
      </w:r>
    </w:p>
    <w:p w:rsidR="00B63272" w:rsidRPr="004A4001" w:rsidRDefault="00B63272" w:rsidP="004A4001">
      <w:pPr>
        <w:pStyle w:val="Bezproreda"/>
        <w:ind w:left="0"/>
        <w:jc w:val="both"/>
        <w:rPr>
          <w:b/>
        </w:rPr>
      </w:pPr>
    </w:p>
    <w:p w:rsidR="00564731" w:rsidRPr="004A4001" w:rsidRDefault="003E1C3D" w:rsidP="004A4001">
      <w:pPr>
        <w:pStyle w:val="Bezproreda"/>
        <w:ind w:left="0"/>
        <w:jc w:val="both"/>
        <w:rPr>
          <w:b/>
        </w:rPr>
      </w:pPr>
      <w:bookmarkStart w:id="22" w:name="_Toc390839659"/>
      <w:r w:rsidRPr="004A4001">
        <w:rPr>
          <w:b/>
        </w:rPr>
        <w:t>16</w:t>
      </w:r>
      <w:r w:rsidR="00564731" w:rsidRPr="004A4001">
        <w:rPr>
          <w:b/>
        </w:rPr>
        <w:t>.2. Sadržaj ponude</w:t>
      </w:r>
      <w:bookmarkEnd w:id="22"/>
    </w:p>
    <w:p w:rsidR="00564731" w:rsidRPr="004A4001" w:rsidRDefault="00564731" w:rsidP="004A4001">
      <w:pPr>
        <w:pStyle w:val="Bezproreda"/>
        <w:ind w:left="0"/>
        <w:jc w:val="both"/>
      </w:pPr>
    </w:p>
    <w:p w:rsidR="00ED7790" w:rsidRPr="004A4001" w:rsidRDefault="00891118" w:rsidP="004A4001">
      <w:pPr>
        <w:pStyle w:val="Bezproreda"/>
        <w:ind w:left="0"/>
        <w:jc w:val="both"/>
      </w:pPr>
      <w:r>
        <w:t>Ponuda mora najmanje</w:t>
      </w:r>
      <w:r w:rsidR="00ED7790" w:rsidRPr="004A4001">
        <w:t xml:space="preserve"> sadržavati:</w:t>
      </w:r>
    </w:p>
    <w:p w:rsidR="00ED7790" w:rsidRPr="004A4001" w:rsidRDefault="00ED7790" w:rsidP="004A4001">
      <w:pPr>
        <w:pStyle w:val="Bezproreda"/>
        <w:ind w:left="0"/>
        <w:jc w:val="both"/>
      </w:pPr>
    </w:p>
    <w:p w:rsidR="002D3B63" w:rsidRPr="004A4001" w:rsidRDefault="00277512" w:rsidP="004A4001">
      <w:pPr>
        <w:pStyle w:val="Bezproreda"/>
        <w:ind w:left="0"/>
        <w:jc w:val="both"/>
      </w:pPr>
      <w:r w:rsidRPr="004A4001">
        <w:t xml:space="preserve">- </w:t>
      </w:r>
      <w:r w:rsidR="003E1C3D" w:rsidRPr="004A4001">
        <w:t>ponudbeni list,</w:t>
      </w:r>
    </w:p>
    <w:p w:rsidR="00277512" w:rsidRDefault="00277512" w:rsidP="004A4001">
      <w:pPr>
        <w:pStyle w:val="Bezproreda"/>
        <w:ind w:left="0"/>
        <w:jc w:val="both"/>
      </w:pPr>
      <w:r w:rsidRPr="004A4001">
        <w:t>- popunjeni troškovnik,</w:t>
      </w:r>
    </w:p>
    <w:p w:rsidR="00277512" w:rsidRDefault="002D3B63" w:rsidP="004A4001">
      <w:pPr>
        <w:pStyle w:val="Bezproreda"/>
        <w:ind w:left="0"/>
        <w:jc w:val="both"/>
      </w:pPr>
      <w:r>
        <w:t>- izjavu iz točke 14</w:t>
      </w:r>
      <w:r w:rsidR="00E567FC">
        <w:t>.1. dokumentacije za nadmetanje</w:t>
      </w:r>
      <w:r w:rsidR="00FD71E1">
        <w:t>,</w:t>
      </w:r>
    </w:p>
    <w:p w:rsidR="00FD71E1" w:rsidRDefault="00FD71E1" w:rsidP="004A4001">
      <w:pPr>
        <w:pStyle w:val="Bezproreda"/>
        <w:ind w:left="0"/>
        <w:jc w:val="both"/>
      </w:pPr>
      <w:r>
        <w:lastRenderedPageBreak/>
        <w:t xml:space="preserve">- </w:t>
      </w:r>
      <w:r w:rsidR="00CB4C78">
        <w:t>dokument iz točke 14.3.,</w:t>
      </w:r>
    </w:p>
    <w:p w:rsidR="00CB4C78" w:rsidRDefault="00CB4C78" w:rsidP="004A4001">
      <w:pPr>
        <w:pStyle w:val="Bezproreda"/>
        <w:ind w:left="0"/>
        <w:jc w:val="both"/>
      </w:pPr>
      <w:r>
        <w:t>- dokaze iz točke 14.4.</w:t>
      </w:r>
    </w:p>
    <w:p w:rsidR="00022702" w:rsidRDefault="00022702" w:rsidP="004A4001">
      <w:pPr>
        <w:pStyle w:val="Bezproreda"/>
        <w:ind w:left="0"/>
        <w:jc w:val="both"/>
      </w:pPr>
    </w:p>
    <w:p w:rsidR="00DD45F3" w:rsidRPr="004A4001" w:rsidRDefault="00DD45F3" w:rsidP="004A4001">
      <w:pPr>
        <w:pStyle w:val="Bezproreda"/>
        <w:ind w:left="0"/>
        <w:jc w:val="both"/>
      </w:pPr>
    </w:p>
    <w:p w:rsidR="00564731" w:rsidRPr="004A4001" w:rsidRDefault="003E1C3D" w:rsidP="004A4001">
      <w:pPr>
        <w:pStyle w:val="Bezproreda"/>
        <w:ind w:left="0"/>
        <w:jc w:val="both"/>
        <w:rPr>
          <w:b/>
        </w:rPr>
      </w:pPr>
      <w:bookmarkStart w:id="23" w:name="_Toc390839660"/>
      <w:r w:rsidRPr="004A4001">
        <w:rPr>
          <w:b/>
        </w:rPr>
        <w:t>16</w:t>
      </w:r>
      <w:r w:rsidR="00564731" w:rsidRPr="004A4001">
        <w:rPr>
          <w:b/>
        </w:rPr>
        <w:t>.3. Način dostave ponuda i/ili izmjena/dopuna ponuda:</w:t>
      </w:r>
      <w:bookmarkEnd w:id="23"/>
    </w:p>
    <w:p w:rsidR="00564731" w:rsidRPr="004A4001" w:rsidRDefault="00564731" w:rsidP="004A4001">
      <w:pPr>
        <w:pStyle w:val="Bezproreda"/>
        <w:ind w:left="0"/>
        <w:jc w:val="both"/>
        <w:rPr>
          <w:b/>
          <w:bCs/>
        </w:rPr>
      </w:pPr>
    </w:p>
    <w:p w:rsidR="00984946" w:rsidRDefault="00564731" w:rsidP="004A4001">
      <w:pPr>
        <w:pStyle w:val="Bezproreda"/>
        <w:ind w:left="0"/>
        <w:jc w:val="both"/>
      </w:pPr>
      <w:r w:rsidRPr="004A4001">
        <w:t>Ponud</w:t>
      </w:r>
      <w:r w:rsidR="00C02F1D">
        <w:t xml:space="preserve">itelj dostavlja ponudu </w:t>
      </w:r>
      <w:r w:rsidR="002D3B63" w:rsidRPr="002D3B63">
        <w:t xml:space="preserve">elektroničkim putem na e-mail: </w:t>
      </w:r>
      <w:hyperlink r:id="rId13" w:history="1">
        <w:r w:rsidR="002D3B63" w:rsidRPr="005E106F">
          <w:rPr>
            <w:rStyle w:val="Hiperveza"/>
          </w:rPr>
          <w:t>info@dvd-donja-voca.hr</w:t>
        </w:r>
      </w:hyperlink>
      <w:r w:rsidR="00044675">
        <w:t>.</w:t>
      </w:r>
    </w:p>
    <w:p w:rsidR="00044675" w:rsidRPr="00044675" w:rsidRDefault="00044675" w:rsidP="004A4001">
      <w:pPr>
        <w:pStyle w:val="Bezproreda"/>
        <w:ind w:left="0"/>
        <w:jc w:val="both"/>
      </w:pPr>
    </w:p>
    <w:p w:rsidR="00564731" w:rsidRPr="004A4001" w:rsidRDefault="00564731" w:rsidP="004A4001">
      <w:pPr>
        <w:pStyle w:val="Bezproreda"/>
        <w:ind w:left="0"/>
        <w:jc w:val="both"/>
        <w:rPr>
          <w:color w:val="000000"/>
        </w:rPr>
      </w:pPr>
      <w:r w:rsidRPr="004A4001">
        <w:rPr>
          <w:color w:val="000000"/>
        </w:rPr>
        <w:t xml:space="preserve">Do isteka roka za dostavu ponude ponuditelj može dodatnom, pravovaljano potpisanom izjavom izmijeniti svoju ponudu, nadopuniti je ili od nje odustati. </w:t>
      </w:r>
    </w:p>
    <w:p w:rsidR="005B344F" w:rsidRPr="004A4001" w:rsidRDefault="005B344F" w:rsidP="004A4001">
      <w:pPr>
        <w:pStyle w:val="Bezproreda"/>
        <w:ind w:left="0"/>
        <w:jc w:val="both"/>
        <w:rPr>
          <w:color w:val="000000"/>
        </w:rPr>
      </w:pPr>
    </w:p>
    <w:p w:rsidR="00564731" w:rsidRPr="004A4001" w:rsidRDefault="00564731" w:rsidP="004A4001">
      <w:pPr>
        <w:pStyle w:val="Bezproreda"/>
        <w:ind w:left="0"/>
        <w:jc w:val="both"/>
        <w:rPr>
          <w:color w:val="000000"/>
        </w:rPr>
      </w:pPr>
      <w:r w:rsidRPr="004A4001">
        <w:rPr>
          <w:color w:val="000000"/>
        </w:rPr>
        <w:t>Izmjena i/ili dopuna ponude dostavlja se na isti način kao i osnovna ponuda s obveznom naznakom da se radi o izmjeni i/ili dopuni ponude.</w:t>
      </w:r>
    </w:p>
    <w:p w:rsidR="00896D9A" w:rsidRDefault="00896D9A" w:rsidP="004A4001">
      <w:pPr>
        <w:pStyle w:val="Bezproreda"/>
        <w:ind w:left="0"/>
        <w:jc w:val="both"/>
      </w:pPr>
    </w:p>
    <w:p w:rsidR="00C02F1D" w:rsidRDefault="00C02F1D" w:rsidP="004A4001">
      <w:pPr>
        <w:pStyle w:val="Bezproreda"/>
        <w:ind w:left="0"/>
        <w:jc w:val="both"/>
      </w:pPr>
      <w:r>
        <w:t>Ponuda dostavljena nakon isteka roka za dostavu ponuda neće se razmatrati i ne obvezuje naručitelja.</w:t>
      </w:r>
    </w:p>
    <w:p w:rsidR="00C02F1D" w:rsidRPr="004A4001" w:rsidRDefault="00C02F1D" w:rsidP="004A4001">
      <w:pPr>
        <w:pStyle w:val="Bezproreda"/>
        <w:ind w:left="0"/>
        <w:jc w:val="both"/>
      </w:pPr>
    </w:p>
    <w:p w:rsidR="00564731" w:rsidRPr="004A4001" w:rsidRDefault="003E1C3D" w:rsidP="004A4001">
      <w:pPr>
        <w:pStyle w:val="Bezproreda"/>
        <w:ind w:left="0"/>
        <w:jc w:val="both"/>
        <w:rPr>
          <w:b/>
        </w:rPr>
      </w:pPr>
      <w:bookmarkStart w:id="24" w:name="_Toc390839662"/>
      <w:r w:rsidRPr="004A4001">
        <w:rPr>
          <w:b/>
        </w:rPr>
        <w:t>17</w:t>
      </w:r>
      <w:r w:rsidR="00564731" w:rsidRPr="004A4001">
        <w:rPr>
          <w:b/>
        </w:rPr>
        <w:t>. DOPUSTIVOST ALTERNATIVNIH PONUDA</w:t>
      </w:r>
      <w:bookmarkEnd w:id="24"/>
    </w:p>
    <w:p w:rsidR="00564731" w:rsidRPr="004A4001" w:rsidRDefault="00564731" w:rsidP="004A4001">
      <w:pPr>
        <w:pStyle w:val="Bezproreda"/>
        <w:ind w:left="0"/>
        <w:jc w:val="both"/>
        <w:rPr>
          <w:b/>
        </w:rPr>
      </w:pPr>
    </w:p>
    <w:p w:rsidR="00564731" w:rsidRPr="004A4001" w:rsidRDefault="00564731" w:rsidP="004A4001">
      <w:pPr>
        <w:pStyle w:val="Bezproreda"/>
        <w:ind w:left="0"/>
        <w:jc w:val="both"/>
      </w:pPr>
      <w:r w:rsidRPr="004A4001">
        <w:t>Alternativne ponude nisu dopuštene.</w:t>
      </w:r>
    </w:p>
    <w:p w:rsidR="00564731" w:rsidRPr="004A4001" w:rsidRDefault="00564731" w:rsidP="004A4001">
      <w:pPr>
        <w:pStyle w:val="Bezproreda"/>
        <w:ind w:left="0"/>
        <w:jc w:val="both"/>
      </w:pPr>
    </w:p>
    <w:p w:rsidR="00564731" w:rsidRPr="004A4001" w:rsidRDefault="003E1C3D" w:rsidP="004A4001">
      <w:pPr>
        <w:pStyle w:val="Bezproreda"/>
        <w:ind w:left="0"/>
        <w:jc w:val="both"/>
        <w:rPr>
          <w:b/>
        </w:rPr>
      </w:pPr>
      <w:bookmarkStart w:id="25" w:name="_Toc390839663"/>
      <w:r w:rsidRPr="004A4001">
        <w:rPr>
          <w:b/>
        </w:rPr>
        <w:t>18</w:t>
      </w:r>
      <w:r w:rsidR="00564731" w:rsidRPr="004A4001">
        <w:rPr>
          <w:b/>
        </w:rPr>
        <w:t>. NAČIN ODREĐIVANJA CIJENE PONUDE</w:t>
      </w:r>
      <w:bookmarkEnd w:id="25"/>
    </w:p>
    <w:p w:rsidR="005522BB" w:rsidRDefault="005522BB" w:rsidP="005522BB">
      <w:pPr>
        <w:pStyle w:val="Bezproreda"/>
        <w:ind w:left="0"/>
        <w:jc w:val="both"/>
        <w:rPr>
          <w:b/>
        </w:rPr>
      </w:pPr>
    </w:p>
    <w:p w:rsidR="005522BB" w:rsidRPr="002D3B63" w:rsidRDefault="005522BB" w:rsidP="005522BB">
      <w:pPr>
        <w:pStyle w:val="Bezproreda"/>
        <w:ind w:left="0"/>
        <w:jc w:val="both"/>
        <w:rPr>
          <w:rFonts w:asciiTheme="minorHAnsi" w:hAnsiTheme="minorHAnsi" w:cstheme="minorHAnsi"/>
          <w:szCs w:val="24"/>
        </w:rPr>
      </w:pPr>
      <w:r w:rsidRPr="002D3B63">
        <w:rPr>
          <w:rFonts w:asciiTheme="minorHAnsi" w:hAnsiTheme="minorHAnsi" w:cstheme="minorHAnsi"/>
          <w:szCs w:val="24"/>
        </w:rPr>
        <w:t>Ponuditelj je kod izrade ponude obvezan pridržavati se sljedećeg:</w:t>
      </w:r>
    </w:p>
    <w:p w:rsidR="005522BB" w:rsidRPr="002D3B63" w:rsidRDefault="005522BB" w:rsidP="005522BB">
      <w:pPr>
        <w:pStyle w:val="Bezproreda"/>
        <w:ind w:left="0"/>
        <w:jc w:val="both"/>
        <w:rPr>
          <w:rFonts w:asciiTheme="minorHAnsi" w:hAnsiTheme="minorHAnsi" w:cstheme="minorHAnsi"/>
          <w:szCs w:val="24"/>
        </w:rPr>
      </w:pPr>
      <w:r w:rsidRPr="002D3B63">
        <w:rPr>
          <w:rFonts w:asciiTheme="minorHAnsi" w:hAnsiTheme="minorHAnsi" w:cstheme="minorHAnsi"/>
          <w:szCs w:val="24"/>
        </w:rPr>
        <w:t>• cijenu ponude iskazati u ponudbenom listu,</w:t>
      </w:r>
    </w:p>
    <w:p w:rsidR="005522BB" w:rsidRPr="002D3B63" w:rsidRDefault="005522BB" w:rsidP="005522BB">
      <w:pPr>
        <w:pStyle w:val="Bezproreda"/>
        <w:ind w:left="0"/>
        <w:jc w:val="both"/>
        <w:rPr>
          <w:rFonts w:asciiTheme="minorHAnsi" w:hAnsiTheme="minorHAnsi" w:cstheme="minorHAnsi"/>
          <w:szCs w:val="24"/>
        </w:rPr>
      </w:pPr>
      <w:r w:rsidRPr="002D3B63">
        <w:rPr>
          <w:rFonts w:asciiTheme="minorHAnsi" w:hAnsiTheme="minorHAnsi" w:cstheme="minorHAnsi"/>
          <w:szCs w:val="24"/>
        </w:rPr>
        <w:t>• jedinične cijene su nepromjenjive,</w:t>
      </w:r>
    </w:p>
    <w:p w:rsidR="005522BB" w:rsidRPr="002D3B63" w:rsidRDefault="005522BB" w:rsidP="005522BB">
      <w:pPr>
        <w:pStyle w:val="Bezproreda"/>
        <w:ind w:left="0"/>
        <w:jc w:val="both"/>
        <w:rPr>
          <w:rFonts w:asciiTheme="minorHAnsi" w:hAnsiTheme="minorHAnsi" w:cstheme="minorHAnsi"/>
          <w:szCs w:val="24"/>
        </w:rPr>
      </w:pPr>
      <w:r w:rsidRPr="002D3B63">
        <w:rPr>
          <w:rFonts w:asciiTheme="minorHAnsi" w:hAnsiTheme="minorHAnsi" w:cstheme="minorHAnsi"/>
          <w:szCs w:val="24"/>
        </w:rPr>
        <w:t xml:space="preserve">• cijenu ponude izraziti u </w:t>
      </w:r>
      <w:r w:rsidR="002D3B63" w:rsidRPr="002D3B63">
        <w:rPr>
          <w:rFonts w:asciiTheme="minorHAnsi" w:hAnsiTheme="minorHAnsi" w:cstheme="minorHAnsi"/>
          <w:szCs w:val="24"/>
        </w:rPr>
        <w:t>eurima</w:t>
      </w:r>
      <w:r w:rsidRPr="002D3B63">
        <w:rPr>
          <w:rFonts w:asciiTheme="minorHAnsi" w:hAnsiTheme="minorHAnsi" w:cstheme="minorHAnsi"/>
          <w:szCs w:val="24"/>
        </w:rPr>
        <w:t>, bez poreza na dodanu vrijednost,</w:t>
      </w:r>
    </w:p>
    <w:p w:rsidR="005522BB" w:rsidRPr="002D3B63" w:rsidRDefault="005522BB" w:rsidP="005522BB">
      <w:pPr>
        <w:pStyle w:val="Bezproreda"/>
        <w:ind w:left="0"/>
        <w:jc w:val="both"/>
        <w:rPr>
          <w:rFonts w:asciiTheme="minorHAnsi" w:hAnsiTheme="minorHAnsi" w:cstheme="minorHAnsi"/>
          <w:szCs w:val="24"/>
        </w:rPr>
      </w:pPr>
      <w:r w:rsidRPr="002D3B63">
        <w:rPr>
          <w:rFonts w:asciiTheme="minorHAnsi" w:hAnsiTheme="minorHAnsi" w:cstheme="minorHAnsi"/>
          <w:szCs w:val="24"/>
        </w:rPr>
        <w:t>• cijena ponude izražava se za cjelokupan predmet nabave,</w:t>
      </w:r>
    </w:p>
    <w:p w:rsidR="005522BB" w:rsidRPr="002D3B63" w:rsidRDefault="005522BB" w:rsidP="005522BB">
      <w:pPr>
        <w:pStyle w:val="Bezproreda"/>
        <w:ind w:left="0"/>
        <w:jc w:val="both"/>
        <w:rPr>
          <w:rFonts w:asciiTheme="minorHAnsi" w:hAnsiTheme="minorHAnsi" w:cstheme="minorHAnsi"/>
          <w:szCs w:val="24"/>
        </w:rPr>
      </w:pPr>
      <w:r w:rsidRPr="002D3B63">
        <w:rPr>
          <w:rFonts w:asciiTheme="minorHAnsi" w:hAnsiTheme="minorHAnsi" w:cstheme="minorHAnsi"/>
          <w:szCs w:val="24"/>
        </w:rPr>
        <w:t>• cijena ponude piše se brojkama,</w:t>
      </w:r>
    </w:p>
    <w:p w:rsidR="005522BB" w:rsidRPr="002D3B63" w:rsidRDefault="005522BB" w:rsidP="005522BB">
      <w:pPr>
        <w:pStyle w:val="Bezproreda"/>
        <w:ind w:left="0"/>
        <w:jc w:val="both"/>
        <w:rPr>
          <w:rFonts w:asciiTheme="minorHAnsi" w:hAnsiTheme="minorHAnsi" w:cstheme="minorHAnsi"/>
          <w:szCs w:val="24"/>
        </w:rPr>
      </w:pPr>
      <w:r w:rsidRPr="002D3B63">
        <w:rPr>
          <w:rFonts w:asciiTheme="minorHAnsi" w:hAnsiTheme="minorHAnsi" w:cstheme="minorHAnsi"/>
          <w:szCs w:val="24"/>
        </w:rPr>
        <w:t>• u cijenu ponude bez PDV-a uračunati su svi troškovi i popusti.</w:t>
      </w:r>
    </w:p>
    <w:p w:rsidR="00564731" w:rsidRPr="004A4001" w:rsidRDefault="00564731" w:rsidP="004A4001">
      <w:pPr>
        <w:pStyle w:val="Bezproreda"/>
        <w:ind w:left="0"/>
        <w:jc w:val="both"/>
        <w:rPr>
          <w:b/>
        </w:rPr>
      </w:pPr>
    </w:p>
    <w:p w:rsidR="00CB4C78" w:rsidRDefault="00FA51A3" w:rsidP="004A4001">
      <w:pPr>
        <w:pStyle w:val="Bezproreda"/>
        <w:ind w:left="0"/>
        <w:jc w:val="both"/>
        <w:rPr>
          <w:rFonts w:eastAsia="Arial"/>
        </w:rPr>
      </w:pPr>
      <w:r w:rsidRPr="004A4001">
        <w:rPr>
          <w:rFonts w:eastAsia="Arial"/>
        </w:rPr>
        <w:t>Ukoliko ponuditelj</w:t>
      </w:r>
      <w:r w:rsidR="003E1C3D" w:rsidRPr="004A4001">
        <w:rPr>
          <w:rFonts w:eastAsia="Arial"/>
        </w:rPr>
        <w:t xml:space="preserve"> nije u sustavu PDV-a, tada na p</w:t>
      </w:r>
      <w:r w:rsidRPr="004A4001">
        <w:rPr>
          <w:rFonts w:eastAsia="Arial"/>
        </w:rPr>
        <w:t xml:space="preserve">onudbenom listu na mjestu predviđenom za upis cijene ponude s PDV-om upisuje isti iznos koji je upisan na mjestu predviđenom za upis cijene bez PDV-a, a mjesto za upis iznosa PDV-a ostavlja prazno. </w:t>
      </w:r>
    </w:p>
    <w:p w:rsidR="004A4001" w:rsidRDefault="004A4001" w:rsidP="004A4001">
      <w:pPr>
        <w:pStyle w:val="Bezproreda"/>
        <w:ind w:left="0"/>
        <w:jc w:val="both"/>
        <w:rPr>
          <w:b/>
        </w:rPr>
      </w:pPr>
      <w:bookmarkStart w:id="26" w:name="_Toc390839664"/>
    </w:p>
    <w:p w:rsidR="00564731" w:rsidRPr="004A4001" w:rsidRDefault="00E85858" w:rsidP="004A4001">
      <w:pPr>
        <w:pStyle w:val="Bezproreda"/>
        <w:ind w:left="0"/>
        <w:jc w:val="both"/>
        <w:rPr>
          <w:b/>
        </w:rPr>
      </w:pPr>
      <w:r>
        <w:rPr>
          <w:b/>
        </w:rPr>
        <w:t>19</w:t>
      </w:r>
      <w:r w:rsidR="00564731" w:rsidRPr="004A4001">
        <w:rPr>
          <w:b/>
        </w:rPr>
        <w:t>. ROK VALJANOSTI PONUDE</w:t>
      </w:r>
      <w:bookmarkEnd w:id="26"/>
    </w:p>
    <w:p w:rsidR="00564731" w:rsidRPr="004A4001" w:rsidRDefault="00564731" w:rsidP="004A4001">
      <w:pPr>
        <w:pStyle w:val="Bezproreda"/>
        <w:ind w:left="0"/>
        <w:jc w:val="both"/>
        <w:rPr>
          <w:b/>
        </w:rPr>
      </w:pPr>
    </w:p>
    <w:p w:rsidR="00564731" w:rsidRPr="004A4001" w:rsidRDefault="00564731" w:rsidP="004A4001">
      <w:pPr>
        <w:pStyle w:val="Bezproreda"/>
        <w:ind w:left="0"/>
        <w:jc w:val="both"/>
      </w:pPr>
      <w:r w:rsidRPr="004A4001">
        <w:t xml:space="preserve">Rok </w:t>
      </w:r>
      <w:r w:rsidR="002D3B63">
        <w:t>valjanosti ponude je najmanje 6</w:t>
      </w:r>
      <w:r w:rsidR="005B344F" w:rsidRPr="004A4001">
        <w:t xml:space="preserve">0 </w:t>
      </w:r>
      <w:r w:rsidRPr="004A4001">
        <w:t>dana od isteka roka za dostavu</w:t>
      </w:r>
      <w:r w:rsidR="005B344F" w:rsidRPr="004A4001">
        <w:t xml:space="preserve"> ponuda.</w:t>
      </w:r>
    </w:p>
    <w:p w:rsidR="00984946" w:rsidRPr="004A4001" w:rsidRDefault="00984946" w:rsidP="004A4001">
      <w:pPr>
        <w:pStyle w:val="Bezproreda"/>
        <w:ind w:left="0"/>
        <w:jc w:val="both"/>
        <w:rPr>
          <w:color w:val="FF0000"/>
          <w:u w:val="single"/>
        </w:rPr>
      </w:pPr>
      <w:bookmarkStart w:id="27" w:name="_Toc390839665"/>
    </w:p>
    <w:p w:rsidR="00564731" w:rsidRPr="004A4001" w:rsidRDefault="00E85858" w:rsidP="004A4001">
      <w:pPr>
        <w:pStyle w:val="Bezproreda"/>
        <w:ind w:left="0"/>
        <w:jc w:val="both"/>
        <w:rPr>
          <w:b/>
        </w:rPr>
      </w:pPr>
      <w:r>
        <w:rPr>
          <w:b/>
        </w:rPr>
        <w:t>20</w:t>
      </w:r>
      <w:r w:rsidR="00564731" w:rsidRPr="004A4001">
        <w:rPr>
          <w:b/>
        </w:rPr>
        <w:t>. KRITERIJ ZA ODABIR PONUDE</w:t>
      </w:r>
      <w:bookmarkEnd w:id="27"/>
    </w:p>
    <w:p w:rsidR="00564731" w:rsidRPr="004A4001" w:rsidRDefault="00564731" w:rsidP="004A4001">
      <w:pPr>
        <w:pStyle w:val="Bezproreda"/>
        <w:ind w:left="0"/>
        <w:jc w:val="both"/>
        <w:rPr>
          <w:b/>
        </w:rPr>
      </w:pPr>
    </w:p>
    <w:p w:rsidR="00564731" w:rsidRPr="004A4001" w:rsidRDefault="009F6595" w:rsidP="004A4001">
      <w:pPr>
        <w:pStyle w:val="Bezproreda"/>
        <w:ind w:left="0"/>
        <w:jc w:val="both"/>
      </w:pPr>
      <w:r w:rsidRPr="004A4001">
        <w:t>Najniža cijena prihvatljive ponude.</w:t>
      </w:r>
    </w:p>
    <w:p w:rsidR="00AD009D" w:rsidRPr="004A4001" w:rsidRDefault="00AD009D" w:rsidP="004A4001">
      <w:pPr>
        <w:pStyle w:val="Bezproreda"/>
        <w:ind w:left="0"/>
        <w:jc w:val="both"/>
      </w:pPr>
    </w:p>
    <w:p w:rsidR="003E1C3D" w:rsidRDefault="00E85858" w:rsidP="004A4001">
      <w:pPr>
        <w:pStyle w:val="Bezproreda"/>
        <w:ind w:left="0"/>
        <w:jc w:val="both"/>
        <w:rPr>
          <w:b/>
        </w:rPr>
      </w:pPr>
      <w:bookmarkStart w:id="28" w:name="_Toc390839666"/>
      <w:r>
        <w:rPr>
          <w:b/>
        </w:rPr>
        <w:t>21</w:t>
      </w:r>
      <w:r w:rsidR="00564731" w:rsidRPr="004A4001">
        <w:rPr>
          <w:b/>
        </w:rPr>
        <w:t>. ROK, NAČIN I UVJETI PLAĆANJA</w:t>
      </w:r>
      <w:bookmarkEnd w:id="28"/>
    </w:p>
    <w:p w:rsidR="00ED7790" w:rsidRPr="004A4001" w:rsidRDefault="00ED7790" w:rsidP="004A4001">
      <w:pPr>
        <w:pStyle w:val="Bezproreda"/>
        <w:ind w:left="0"/>
        <w:jc w:val="both"/>
      </w:pPr>
    </w:p>
    <w:p w:rsidR="002C3369" w:rsidRDefault="00FD71E1" w:rsidP="00473AE3">
      <w:pPr>
        <w:spacing w:after="160" w:line="360" w:lineRule="auto"/>
        <w:ind w:left="0"/>
        <w:contextualSpacing/>
        <w:jc w:val="both"/>
        <w:rPr>
          <w:rFonts w:asciiTheme="minorHAnsi" w:hAnsiTheme="minorHAnsi" w:cstheme="minorHAnsi"/>
          <w:bCs/>
          <w:color w:val="000000" w:themeColor="text1"/>
          <w:sz w:val="22"/>
        </w:rPr>
      </w:pPr>
      <w:bookmarkStart w:id="29" w:name="_Toc390839667"/>
      <w:r>
        <w:rPr>
          <w:rFonts w:asciiTheme="minorHAnsi" w:hAnsiTheme="minorHAnsi" w:cstheme="minorHAnsi"/>
          <w:bCs/>
          <w:color w:val="000000" w:themeColor="text1"/>
          <w:sz w:val="22"/>
        </w:rPr>
        <w:t>Dinamika plaćanja:</w:t>
      </w:r>
    </w:p>
    <w:p w:rsidR="00473AE3" w:rsidRPr="00473AE3" w:rsidRDefault="002C3369" w:rsidP="00473AE3">
      <w:pPr>
        <w:pStyle w:val="Odlomakpopisa"/>
        <w:numPr>
          <w:ilvl w:val="0"/>
          <w:numId w:val="43"/>
        </w:numPr>
        <w:spacing w:line="360" w:lineRule="auto"/>
        <w:ind w:left="426"/>
        <w:jc w:val="both"/>
        <w:rPr>
          <w:rFonts w:asciiTheme="minorHAnsi" w:hAnsiTheme="minorHAnsi" w:cstheme="minorHAnsi"/>
          <w:color w:val="000000" w:themeColor="text1"/>
          <w:sz w:val="22"/>
        </w:rPr>
      </w:pPr>
      <w:r>
        <w:rPr>
          <w:rFonts w:asciiTheme="minorHAnsi" w:hAnsiTheme="minorHAnsi" w:cstheme="minorHAnsi"/>
          <w:color w:val="000000" w:themeColor="text1"/>
          <w:sz w:val="22"/>
        </w:rPr>
        <w:t>4</w:t>
      </w:r>
      <w:r w:rsidR="00473AE3" w:rsidRPr="00473AE3">
        <w:rPr>
          <w:rFonts w:asciiTheme="minorHAnsi" w:hAnsiTheme="minorHAnsi" w:cstheme="minorHAnsi"/>
          <w:color w:val="000000" w:themeColor="text1"/>
          <w:sz w:val="22"/>
        </w:rPr>
        <w:t>0% ugovorenog iznosa za ovu uslugu isplaćuje se nakon objave dokumentacije o nabavi za nabavu radova u EOJN RH</w:t>
      </w:r>
    </w:p>
    <w:p w:rsidR="00473AE3" w:rsidRPr="00473AE3" w:rsidRDefault="002C3369" w:rsidP="00473AE3">
      <w:pPr>
        <w:pStyle w:val="Odlomakpopisa"/>
        <w:numPr>
          <w:ilvl w:val="0"/>
          <w:numId w:val="43"/>
        </w:numPr>
        <w:spacing w:line="360" w:lineRule="auto"/>
        <w:ind w:left="426"/>
        <w:jc w:val="both"/>
        <w:rPr>
          <w:rFonts w:asciiTheme="minorHAnsi" w:hAnsiTheme="minorHAnsi" w:cstheme="minorHAnsi"/>
          <w:color w:val="000000" w:themeColor="text1"/>
          <w:sz w:val="22"/>
        </w:rPr>
      </w:pPr>
      <w:r>
        <w:rPr>
          <w:rFonts w:asciiTheme="minorHAnsi" w:hAnsiTheme="minorHAnsi" w:cstheme="minorHAnsi"/>
          <w:color w:val="000000" w:themeColor="text1"/>
          <w:sz w:val="22"/>
        </w:rPr>
        <w:t>3</w:t>
      </w:r>
      <w:r w:rsidR="00473AE3" w:rsidRPr="00473AE3">
        <w:rPr>
          <w:rFonts w:asciiTheme="minorHAnsi" w:hAnsiTheme="minorHAnsi" w:cstheme="minorHAnsi"/>
          <w:color w:val="000000" w:themeColor="text1"/>
          <w:sz w:val="22"/>
        </w:rPr>
        <w:t>0% ugovorenog iznosa po uspješno provedenoj i zaključenoj nabavi radova</w:t>
      </w:r>
    </w:p>
    <w:p w:rsidR="00473AE3" w:rsidRPr="00473AE3" w:rsidRDefault="002C3369" w:rsidP="00473AE3">
      <w:pPr>
        <w:pStyle w:val="Odlomakpopisa"/>
        <w:numPr>
          <w:ilvl w:val="0"/>
          <w:numId w:val="43"/>
        </w:numPr>
        <w:spacing w:line="360" w:lineRule="auto"/>
        <w:ind w:left="426"/>
        <w:jc w:val="both"/>
        <w:rPr>
          <w:rFonts w:asciiTheme="minorHAnsi" w:hAnsiTheme="minorHAnsi" w:cstheme="minorHAnsi"/>
          <w:color w:val="000000" w:themeColor="text1"/>
          <w:sz w:val="22"/>
        </w:rPr>
      </w:pPr>
      <w:r>
        <w:rPr>
          <w:rFonts w:asciiTheme="minorHAnsi" w:hAnsiTheme="minorHAnsi" w:cstheme="minorHAnsi"/>
          <w:color w:val="000000" w:themeColor="text1"/>
          <w:sz w:val="22"/>
        </w:rPr>
        <w:t>2</w:t>
      </w:r>
      <w:r w:rsidR="00FD71E1">
        <w:rPr>
          <w:rFonts w:asciiTheme="minorHAnsi" w:hAnsiTheme="minorHAnsi" w:cstheme="minorHAnsi"/>
          <w:color w:val="000000" w:themeColor="text1"/>
          <w:sz w:val="22"/>
        </w:rPr>
        <w:t>0</w:t>
      </w:r>
      <w:r w:rsidR="00473AE3" w:rsidRPr="00473AE3">
        <w:rPr>
          <w:rFonts w:asciiTheme="minorHAnsi" w:hAnsiTheme="minorHAnsi" w:cstheme="minorHAnsi"/>
          <w:color w:val="000000" w:themeColor="text1"/>
          <w:sz w:val="22"/>
        </w:rPr>
        <w:t>% ugovorenog iznosa po uspješno provedenoj i zaključenoj nabavi opreme</w:t>
      </w:r>
    </w:p>
    <w:p w:rsidR="00473AE3" w:rsidRPr="00473AE3" w:rsidRDefault="002C3369" w:rsidP="00473AE3">
      <w:pPr>
        <w:pStyle w:val="Odlomakpopisa"/>
        <w:numPr>
          <w:ilvl w:val="0"/>
          <w:numId w:val="43"/>
        </w:numPr>
        <w:spacing w:line="360" w:lineRule="auto"/>
        <w:ind w:left="426"/>
        <w:jc w:val="both"/>
        <w:rPr>
          <w:rFonts w:asciiTheme="minorHAnsi" w:hAnsiTheme="minorHAnsi" w:cstheme="minorHAnsi"/>
          <w:color w:val="000000" w:themeColor="text1"/>
          <w:sz w:val="22"/>
        </w:rPr>
      </w:pPr>
      <w:r>
        <w:rPr>
          <w:rFonts w:asciiTheme="minorHAnsi" w:hAnsiTheme="minorHAnsi" w:cstheme="minorHAnsi"/>
          <w:color w:val="000000" w:themeColor="text1"/>
          <w:sz w:val="22"/>
        </w:rPr>
        <w:t>1</w:t>
      </w:r>
      <w:r w:rsidR="00FD71E1">
        <w:rPr>
          <w:rFonts w:asciiTheme="minorHAnsi" w:hAnsiTheme="minorHAnsi" w:cstheme="minorHAnsi"/>
          <w:color w:val="000000" w:themeColor="text1"/>
          <w:sz w:val="22"/>
        </w:rPr>
        <w:t>0</w:t>
      </w:r>
      <w:r w:rsidR="00473AE3" w:rsidRPr="00473AE3">
        <w:rPr>
          <w:rFonts w:asciiTheme="minorHAnsi" w:hAnsiTheme="minorHAnsi" w:cstheme="minorHAnsi"/>
          <w:color w:val="000000" w:themeColor="text1"/>
          <w:sz w:val="22"/>
        </w:rPr>
        <w:t>% ugovorenog iznosa po uspješno provedenim i zaključenim svim ostalim nabavama potrebnim za uspješnu provedbu projekta prema pravilima Mjere 7.4.1</w:t>
      </w:r>
    </w:p>
    <w:p w:rsidR="00473AE3" w:rsidRPr="00473AE3" w:rsidRDefault="00473AE3" w:rsidP="00FD71E1">
      <w:pPr>
        <w:spacing w:line="360" w:lineRule="auto"/>
        <w:ind w:left="0"/>
        <w:jc w:val="both"/>
        <w:rPr>
          <w:rFonts w:asciiTheme="minorHAnsi" w:hAnsiTheme="minorHAnsi" w:cstheme="minorHAnsi"/>
          <w:color w:val="000000" w:themeColor="text1"/>
          <w:sz w:val="22"/>
        </w:rPr>
      </w:pPr>
      <w:r w:rsidRPr="00473AE3">
        <w:rPr>
          <w:rFonts w:asciiTheme="minorHAnsi" w:hAnsiTheme="minorHAnsi" w:cstheme="minorHAnsi"/>
          <w:color w:val="000000" w:themeColor="text1"/>
          <w:sz w:val="22"/>
        </w:rPr>
        <w:lastRenderedPageBreak/>
        <w:t>Plaćanje će se obavljati po ispostavljenim računima, u roku 30 dana od dana zaprimanja računa. Nije predviđeno plaćanje predujma.</w:t>
      </w:r>
    </w:p>
    <w:p w:rsidR="00BA6EBB" w:rsidRDefault="00BA6EBB" w:rsidP="004A4001">
      <w:pPr>
        <w:pStyle w:val="Bezproreda"/>
        <w:ind w:left="0"/>
        <w:jc w:val="both"/>
        <w:rPr>
          <w:rFonts w:eastAsia="Arial"/>
          <w:bCs/>
        </w:rPr>
      </w:pPr>
    </w:p>
    <w:p w:rsidR="00E85858" w:rsidRDefault="00E85858" w:rsidP="004A4001">
      <w:pPr>
        <w:pStyle w:val="Bezproreda"/>
        <w:ind w:left="0"/>
        <w:jc w:val="both"/>
        <w:rPr>
          <w:rFonts w:eastAsia="Arial"/>
          <w:bCs/>
        </w:rPr>
      </w:pPr>
    </w:p>
    <w:p w:rsidR="00E85858" w:rsidRPr="004A4001" w:rsidRDefault="00E85858" w:rsidP="004A4001">
      <w:pPr>
        <w:pStyle w:val="Bezproreda"/>
        <w:ind w:left="0"/>
        <w:jc w:val="both"/>
        <w:rPr>
          <w:rFonts w:eastAsia="Arial"/>
          <w:bCs/>
        </w:rPr>
      </w:pPr>
    </w:p>
    <w:p w:rsidR="00564731" w:rsidRPr="004A4001" w:rsidRDefault="00FE4682" w:rsidP="004A4001">
      <w:pPr>
        <w:pStyle w:val="Bezproreda"/>
        <w:ind w:left="0"/>
        <w:jc w:val="both"/>
        <w:rPr>
          <w:b/>
        </w:rPr>
      </w:pPr>
      <w:r>
        <w:rPr>
          <w:b/>
        </w:rPr>
        <w:t>23</w:t>
      </w:r>
      <w:r w:rsidR="00564731" w:rsidRPr="004A4001">
        <w:rPr>
          <w:b/>
        </w:rPr>
        <w:t>. DATUM, VRIJ</w:t>
      </w:r>
      <w:r w:rsidR="003E1C3D" w:rsidRPr="004A4001">
        <w:rPr>
          <w:b/>
        </w:rPr>
        <w:t>EME I MJESTO DOSTAVE</w:t>
      </w:r>
      <w:r w:rsidR="00564731" w:rsidRPr="004A4001">
        <w:rPr>
          <w:b/>
        </w:rPr>
        <w:t xml:space="preserve"> PONUDA</w:t>
      </w:r>
      <w:bookmarkEnd w:id="29"/>
    </w:p>
    <w:p w:rsidR="00564731" w:rsidRPr="004A4001" w:rsidRDefault="00564731" w:rsidP="004A4001">
      <w:pPr>
        <w:pStyle w:val="Bezproreda"/>
        <w:ind w:left="0"/>
        <w:jc w:val="both"/>
        <w:rPr>
          <w:b/>
        </w:rPr>
      </w:pPr>
    </w:p>
    <w:p w:rsidR="003B5979" w:rsidRPr="007F0BC9" w:rsidRDefault="005522BB" w:rsidP="004A4001">
      <w:pPr>
        <w:pStyle w:val="Bezproreda"/>
        <w:ind w:left="0"/>
        <w:jc w:val="both"/>
      </w:pPr>
      <w:r w:rsidRPr="00E85858">
        <w:t>Rok za  dostavu ponuda je</w:t>
      </w:r>
      <w:r w:rsidR="00405DA6" w:rsidRPr="00E85858">
        <w:t xml:space="preserve"> </w:t>
      </w:r>
      <w:r w:rsidR="00E85858" w:rsidRPr="00E85858">
        <w:rPr>
          <w:b/>
        </w:rPr>
        <w:t>08</w:t>
      </w:r>
      <w:r w:rsidR="002C3369" w:rsidRPr="00E85858">
        <w:rPr>
          <w:b/>
        </w:rPr>
        <w:t>.05</w:t>
      </w:r>
      <w:r w:rsidR="002D3B63" w:rsidRPr="00E85858">
        <w:rPr>
          <w:b/>
        </w:rPr>
        <w:t>.2023</w:t>
      </w:r>
      <w:r w:rsidR="007F0BC9" w:rsidRPr="00E85858">
        <w:rPr>
          <w:b/>
        </w:rPr>
        <w:t>.</w:t>
      </w:r>
      <w:r w:rsidRPr="00E85858">
        <w:rPr>
          <w:b/>
        </w:rPr>
        <w:t xml:space="preserve"> do </w:t>
      </w:r>
      <w:r w:rsidR="009B51CA" w:rsidRPr="00E85858">
        <w:rPr>
          <w:b/>
        </w:rPr>
        <w:t>12</w:t>
      </w:r>
      <w:r w:rsidR="007F0BC9" w:rsidRPr="00E85858">
        <w:rPr>
          <w:b/>
        </w:rPr>
        <w:t xml:space="preserve">:00 </w:t>
      </w:r>
      <w:r w:rsidRPr="00E85858">
        <w:rPr>
          <w:b/>
        </w:rPr>
        <w:t>sati</w:t>
      </w:r>
      <w:r w:rsidRPr="00E85858">
        <w:t>.</w:t>
      </w:r>
    </w:p>
    <w:p w:rsidR="005522BB" w:rsidRDefault="005522BB" w:rsidP="004A4001">
      <w:pPr>
        <w:pStyle w:val="Bezproreda"/>
        <w:ind w:left="0"/>
        <w:jc w:val="both"/>
        <w:rPr>
          <w:color w:val="FF0000"/>
        </w:rPr>
      </w:pPr>
    </w:p>
    <w:p w:rsidR="002D3B63" w:rsidRPr="002D3B63" w:rsidRDefault="002D3B63" w:rsidP="002D3B63">
      <w:pPr>
        <w:spacing w:line="360" w:lineRule="auto"/>
        <w:ind w:left="0"/>
        <w:jc w:val="both"/>
        <w:rPr>
          <w:rFonts w:asciiTheme="minorHAnsi" w:hAnsiTheme="minorHAnsi" w:cstheme="minorHAnsi"/>
          <w:color w:val="000000" w:themeColor="text1"/>
          <w:sz w:val="22"/>
          <w:szCs w:val="24"/>
        </w:rPr>
      </w:pPr>
      <w:r w:rsidRPr="002D3B63">
        <w:rPr>
          <w:rFonts w:asciiTheme="minorHAnsi" w:hAnsiTheme="minorHAnsi" w:cstheme="minorHAnsi"/>
          <w:color w:val="000000" w:themeColor="text1"/>
          <w:sz w:val="22"/>
          <w:szCs w:val="24"/>
        </w:rPr>
        <w:t>U prijavi treba naznačiti naziv i adresu Javnog naručitelja: DVD Donja Voća, Donja Voća 18a, 42245 Donja Voća, s naznakom u naslovu elektroničke pošte (e-</w:t>
      </w:r>
      <w:proofErr w:type="spellStart"/>
      <w:r w:rsidRPr="002D3B63">
        <w:rPr>
          <w:rFonts w:asciiTheme="minorHAnsi" w:hAnsiTheme="minorHAnsi" w:cstheme="minorHAnsi"/>
          <w:color w:val="000000" w:themeColor="text1"/>
          <w:sz w:val="22"/>
          <w:szCs w:val="24"/>
        </w:rPr>
        <w:t>maila</w:t>
      </w:r>
      <w:proofErr w:type="spellEnd"/>
      <w:r w:rsidRPr="002D3B63">
        <w:rPr>
          <w:rFonts w:asciiTheme="minorHAnsi" w:hAnsiTheme="minorHAnsi" w:cstheme="minorHAnsi"/>
          <w:color w:val="000000" w:themeColor="text1"/>
          <w:sz w:val="22"/>
          <w:szCs w:val="24"/>
        </w:rPr>
        <w:t xml:space="preserve">): </w:t>
      </w:r>
      <w:r w:rsidRPr="002D3B63">
        <w:rPr>
          <w:rFonts w:asciiTheme="minorHAnsi" w:hAnsiTheme="minorHAnsi" w:cstheme="minorHAnsi"/>
          <w:i/>
          <w:color w:val="000000" w:themeColor="text1"/>
          <w:sz w:val="22"/>
          <w:szCs w:val="24"/>
        </w:rPr>
        <w:t xml:space="preserve">Ponuda za nabavu usluga </w:t>
      </w:r>
      <w:r w:rsidR="00044675">
        <w:rPr>
          <w:rFonts w:asciiTheme="minorHAnsi" w:hAnsiTheme="minorHAnsi" w:cstheme="minorHAnsi"/>
          <w:i/>
          <w:color w:val="000000" w:themeColor="text1"/>
          <w:sz w:val="22"/>
          <w:szCs w:val="24"/>
        </w:rPr>
        <w:t>pripreme i provedbe</w:t>
      </w:r>
      <w:r w:rsidRPr="002D3B63">
        <w:rPr>
          <w:rFonts w:asciiTheme="minorHAnsi" w:hAnsiTheme="minorHAnsi" w:cstheme="minorHAnsi"/>
          <w:i/>
          <w:color w:val="000000" w:themeColor="text1"/>
          <w:sz w:val="22"/>
          <w:szCs w:val="24"/>
        </w:rPr>
        <w:t xml:space="preserve"> postupaka javne nabave.</w:t>
      </w:r>
    </w:p>
    <w:p w:rsidR="002D3B63" w:rsidRPr="002D3B63" w:rsidRDefault="002D3B63" w:rsidP="002D3B63">
      <w:pPr>
        <w:spacing w:line="360" w:lineRule="auto"/>
        <w:ind w:left="0"/>
        <w:jc w:val="both"/>
        <w:rPr>
          <w:rFonts w:asciiTheme="minorHAnsi" w:hAnsiTheme="minorHAnsi" w:cstheme="minorHAnsi"/>
          <w:color w:val="000000" w:themeColor="text1"/>
          <w:sz w:val="22"/>
          <w:szCs w:val="24"/>
        </w:rPr>
      </w:pPr>
      <w:r w:rsidRPr="002D3B63">
        <w:rPr>
          <w:rFonts w:asciiTheme="minorHAnsi" w:hAnsiTheme="minorHAnsi" w:cstheme="minorHAnsi"/>
          <w:color w:val="000000" w:themeColor="text1"/>
          <w:sz w:val="22"/>
          <w:szCs w:val="24"/>
        </w:rPr>
        <w:t xml:space="preserve">U sadržaju elektroničke pošte potrebno je navesti: </w:t>
      </w:r>
      <w:r w:rsidRPr="002D3B63">
        <w:rPr>
          <w:rFonts w:asciiTheme="minorHAnsi" w:hAnsiTheme="minorHAnsi" w:cstheme="minorHAnsi"/>
          <w:i/>
          <w:color w:val="000000" w:themeColor="text1"/>
          <w:sz w:val="22"/>
          <w:szCs w:val="24"/>
        </w:rPr>
        <w:t xml:space="preserve">Dostava ponude za nabavu usluga </w:t>
      </w:r>
      <w:r w:rsidR="00044675">
        <w:rPr>
          <w:rFonts w:asciiTheme="minorHAnsi" w:hAnsiTheme="minorHAnsi" w:cstheme="minorHAnsi"/>
          <w:i/>
          <w:color w:val="000000" w:themeColor="text1"/>
          <w:sz w:val="22"/>
          <w:szCs w:val="24"/>
        </w:rPr>
        <w:t>pripreme i provedbe</w:t>
      </w:r>
      <w:r w:rsidRPr="002D3B63">
        <w:rPr>
          <w:rFonts w:asciiTheme="minorHAnsi" w:hAnsiTheme="minorHAnsi" w:cstheme="minorHAnsi"/>
          <w:i/>
          <w:color w:val="000000" w:themeColor="text1"/>
          <w:sz w:val="22"/>
          <w:szCs w:val="24"/>
        </w:rPr>
        <w:t xml:space="preserve"> postupaka javne nabave za projekt „REKONSTRUKCIJA ZGRADE DOBROVOLJNOG VATROGASNOG DRUŠTVA DONJA VOĆA“</w:t>
      </w:r>
      <w:r w:rsidRPr="002D3B63">
        <w:rPr>
          <w:rFonts w:asciiTheme="minorHAnsi" w:hAnsiTheme="minorHAnsi" w:cstheme="minorHAnsi"/>
          <w:color w:val="000000" w:themeColor="text1"/>
          <w:sz w:val="22"/>
          <w:szCs w:val="24"/>
        </w:rPr>
        <w:t xml:space="preserve"> </w:t>
      </w:r>
    </w:p>
    <w:p w:rsidR="002D3B63" w:rsidRDefault="002D3B63" w:rsidP="004A4001">
      <w:pPr>
        <w:pStyle w:val="Bezproreda"/>
        <w:ind w:left="0"/>
        <w:jc w:val="both"/>
        <w:rPr>
          <w:color w:val="FF0000"/>
        </w:rPr>
      </w:pPr>
    </w:p>
    <w:p w:rsidR="001C3B6E" w:rsidRPr="002D3B63" w:rsidRDefault="005522BB" w:rsidP="004A4001">
      <w:pPr>
        <w:pStyle w:val="Bezproreda"/>
        <w:ind w:left="0"/>
        <w:jc w:val="both"/>
      </w:pPr>
      <w:r w:rsidRPr="007F0BC9">
        <w:t xml:space="preserve">Smatra se da je ponuda dostavljena u roku ako je prije isteka roka za dostavu ponuda zabilježena </w:t>
      </w:r>
      <w:r w:rsidR="002D3B63">
        <w:t>na serveru (zaprimljena elektroničkom poštom).</w:t>
      </w:r>
    </w:p>
    <w:p w:rsidR="002D3B63" w:rsidRDefault="002D3B63" w:rsidP="004A4001">
      <w:pPr>
        <w:pStyle w:val="Bezproreda"/>
        <w:ind w:left="0"/>
        <w:jc w:val="both"/>
      </w:pPr>
    </w:p>
    <w:p w:rsidR="001C3B6E" w:rsidRDefault="008263A4" w:rsidP="004A4001">
      <w:pPr>
        <w:pStyle w:val="Bezproreda"/>
        <w:ind w:left="0"/>
        <w:jc w:val="both"/>
      </w:pPr>
      <w:r w:rsidRPr="004A4001">
        <w:t>Otvaranje ponuda nije javno.</w:t>
      </w:r>
    </w:p>
    <w:p w:rsidR="009B51CA" w:rsidRDefault="009B51CA" w:rsidP="004A4001">
      <w:pPr>
        <w:pStyle w:val="Bezproreda"/>
        <w:ind w:left="0"/>
        <w:jc w:val="both"/>
      </w:pPr>
    </w:p>
    <w:p w:rsidR="005522BB" w:rsidRPr="004A4001" w:rsidRDefault="005522BB" w:rsidP="004A4001">
      <w:pPr>
        <w:pStyle w:val="Bezproreda"/>
        <w:ind w:left="0"/>
        <w:jc w:val="both"/>
        <w:rPr>
          <w:rFonts w:eastAsia="Times New Roman"/>
          <w:lang w:eastAsia="hr-HR"/>
        </w:rPr>
      </w:pPr>
      <w:bookmarkStart w:id="30" w:name="_Toc390839668"/>
    </w:p>
    <w:p w:rsidR="008263A4" w:rsidRPr="004A4001" w:rsidRDefault="00FE4682" w:rsidP="004A4001">
      <w:pPr>
        <w:pStyle w:val="Bezproreda"/>
        <w:ind w:left="0"/>
        <w:jc w:val="both"/>
        <w:rPr>
          <w:b/>
        </w:rPr>
      </w:pPr>
      <w:r>
        <w:rPr>
          <w:b/>
        </w:rPr>
        <w:t>24</w:t>
      </w:r>
      <w:r w:rsidR="00564731" w:rsidRPr="004A4001">
        <w:rPr>
          <w:b/>
        </w:rPr>
        <w:t xml:space="preserve">. </w:t>
      </w:r>
      <w:bookmarkStart w:id="31" w:name="_Toc390755962"/>
      <w:bookmarkEnd w:id="30"/>
      <w:r w:rsidR="008263A4" w:rsidRPr="004A4001">
        <w:rPr>
          <w:b/>
        </w:rPr>
        <w:t>DONOŠENJE O</w:t>
      </w:r>
      <w:bookmarkEnd w:id="31"/>
      <w:r w:rsidR="009564DC">
        <w:rPr>
          <w:b/>
        </w:rPr>
        <w:t>DLUKE O ODABIRU ILI ODLUKE O PONIŠTENJU POSTUPKA</w:t>
      </w:r>
    </w:p>
    <w:p w:rsidR="008263A4" w:rsidRPr="004A4001" w:rsidRDefault="008263A4" w:rsidP="004A4001">
      <w:pPr>
        <w:pStyle w:val="Bezproreda"/>
        <w:ind w:left="0"/>
        <w:jc w:val="both"/>
        <w:rPr>
          <w:bCs/>
        </w:rPr>
      </w:pPr>
    </w:p>
    <w:p w:rsidR="008263A4" w:rsidRPr="004A4001" w:rsidRDefault="008263A4" w:rsidP="004A4001">
      <w:pPr>
        <w:pStyle w:val="Bezproreda"/>
        <w:ind w:left="0"/>
        <w:jc w:val="both"/>
      </w:pPr>
      <w:r w:rsidRPr="004A4001">
        <w:t>N</w:t>
      </w:r>
      <w:r w:rsidR="00C352A6">
        <w:t>aručitelj će donijeti odluku</w:t>
      </w:r>
      <w:r w:rsidRPr="004A4001">
        <w:t xml:space="preserve"> o odabir</w:t>
      </w:r>
      <w:r w:rsidR="00C352A6">
        <w:t>u ili odluku o poništenju postupka</w:t>
      </w:r>
      <w:r w:rsidRPr="004A4001">
        <w:t xml:space="preserve"> u roku od </w:t>
      </w:r>
      <w:r w:rsidR="009B51CA">
        <w:rPr>
          <w:bCs/>
        </w:rPr>
        <w:t>1</w:t>
      </w:r>
      <w:r w:rsidR="007F0BC9">
        <w:rPr>
          <w:bCs/>
        </w:rPr>
        <w:t>0</w:t>
      </w:r>
      <w:r w:rsidR="005522BB">
        <w:rPr>
          <w:bCs/>
        </w:rPr>
        <w:t xml:space="preserve"> dana</w:t>
      </w:r>
      <w:r w:rsidR="00C352A6">
        <w:t>, koji rok</w:t>
      </w:r>
      <w:r w:rsidRPr="004A4001">
        <w:t xml:space="preserve"> započinje teći danom isteka roka za dostavu ponude. </w:t>
      </w:r>
      <w:bookmarkStart w:id="32" w:name="_GoBack"/>
      <w:bookmarkEnd w:id="32"/>
    </w:p>
    <w:p w:rsidR="001009DB" w:rsidRPr="004A4001" w:rsidRDefault="001009DB" w:rsidP="004A4001">
      <w:pPr>
        <w:pStyle w:val="Bezproreda"/>
        <w:ind w:left="0"/>
        <w:jc w:val="both"/>
      </w:pPr>
    </w:p>
    <w:p w:rsidR="00D17D17" w:rsidRPr="004A7A4A" w:rsidRDefault="00FE4682" w:rsidP="004A4001">
      <w:pPr>
        <w:pStyle w:val="Bezproreda"/>
        <w:ind w:left="0"/>
        <w:jc w:val="both"/>
        <w:rPr>
          <w:b/>
          <w:bCs/>
        </w:rPr>
      </w:pPr>
      <w:r>
        <w:rPr>
          <w:b/>
          <w:bCs/>
        </w:rPr>
        <w:t>25</w:t>
      </w:r>
      <w:r w:rsidR="00306B80" w:rsidRPr="004A7A4A">
        <w:rPr>
          <w:b/>
          <w:bCs/>
        </w:rPr>
        <w:t>. POPIS PRILOGA:</w:t>
      </w:r>
    </w:p>
    <w:p w:rsidR="004A7A4A" w:rsidRDefault="004A7A4A" w:rsidP="004A4001">
      <w:pPr>
        <w:pStyle w:val="Bezproreda"/>
        <w:ind w:left="0"/>
        <w:jc w:val="both"/>
        <w:rPr>
          <w:bCs/>
        </w:rPr>
      </w:pPr>
    </w:p>
    <w:p w:rsidR="00306B80" w:rsidRDefault="00306B80" w:rsidP="004A4001">
      <w:pPr>
        <w:pStyle w:val="Bezproreda"/>
        <w:ind w:left="0"/>
        <w:jc w:val="both"/>
        <w:rPr>
          <w:bCs/>
        </w:rPr>
      </w:pPr>
      <w:r>
        <w:rPr>
          <w:bCs/>
        </w:rPr>
        <w:t>1. Prilog I – ponudbeni list</w:t>
      </w:r>
    </w:p>
    <w:p w:rsidR="00306B80" w:rsidRDefault="00306B80" w:rsidP="004A4001">
      <w:pPr>
        <w:pStyle w:val="Bezproreda"/>
        <w:ind w:left="0"/>
        <w:jc w:val="both"/>
        <w:rPr>
          <w:bCs/>
        </w:rPr>
      </w:pPr>
      <w:r>
        <w:rPr>
          <w:bCs/>
        </w:rPr>
        <w:t>2. Prilog II – troškovnik</w:t>
      </w:r>
    </w:p>
    <w:p w:rsidR="00FD71E1" w:rsidRDefault="00FD71E1" w:rsidP="004A4001">
      <w:pPr>
        <w:pStyle w:val="Bezproreda"/>
        <w:ind w:left="0"/>
        <w:jc w:val="both"/>
        <w:rPr>
          <w:bCs/>
        </w:rPr>
      </w:pPr>
      <w:r>
        <w:rPr>
          <w:bCs/>
        </w:rPr>
        <w:t>3. Prilog III – podugovorene strane</w:t>
      </w:r>
    </w:p>
    <w:p w:rsidR="001C3B6E" w:rsidRPr="004A4001" w:rsidRDefault="001C3B6E" w:rsidP="004A4001">
      <w:pPr>
        <w:pStyle w:val="Bezproreda"/>
        <w:ind w:left="0"/>
        <w:jc w:val="both"/>
        <w:rPr>
          <w:bCs/>
        </w:rPr>
      </w:pPr>
    </w:p>
    <w:p w:rsidR="005522BB" w:rsidRDefault="005522BB" w:rsidP="004A4001">
      <w:pPr>
        <w:pStyle w:val="Bezproreda"/>
        <w:ind w:left="0"/>
        <w:jc w:val="both"/>
        <w:rPr>
          <w:bCs/>
        </w:rPr>
      </w:pPr>
      <w:bookmarkStart w:id="33" w:name="_Toc386003118"/>
      <w:bookmarkStart w:id="34" w:name="_Toc392670972"/>
    </w:p>
    <w:p w:rsidR="004F7F0F" w:rsidRDefault="004F7F0F" w:rsidP="004A4001">
      <w:pPr>
        <w:pStyle w:val="Bezproreda"/>
        <w:ind w:left="0"/>
        <w:jc w:val="both"/>
        <w:rPr>
          <w:bCs/>
        </w:rPr>
      </w:pPr>
    </w:p>
    <w:p w:rsidR="009B51CA" w:rsidRDefault="009B51CA" w:rsidP="004A4001">
      <w:pPr>
        <w:pStyle w:val="Bezproreda"/>
        <w:ind w:left="0"/>
        <w:jc w:val="both"/>
        <w:rPr>
          <w:b/>
        </w:rPr>
      </w:pPr>
    </w:p>
    <w:p w:rsidR="009B51CA" w:rsidRDefault="009B51CA">
      <w:pPr>
        <w:spacing w:after="200" w:line="276" w:lineRule="auto"/>
        <w:ind w:left="0"/>
        <w:rPr>
          <w:rFonts w:ascii="Calibri" w:eastAsia="Calibri" w:hAnsi="Calibri"/>
          <w:b/>
          <w:sz w:val="22"/>
          <w:szCs w:val="22"/>
          <w:lang w:eastAsia="en-US"/>
        </w:rPr>
      </w:pPr>
      <w:r>
        <w:rPr>
          <w:b/>
        </w:rPr>
        <w:br w:type="page"/>
      </w:r>
    </w:p>
    <w:p w:rsidR="00944522" w:rsidRPr="00C001E8" w:rsidRDefault="00944522" w:rsidP="004A4001">
      <w:pPr>
        <w:pStyle w:val="Bezproreda"/>
        <w:ind w:left="0"/>
        <w:jc w:val="both"/>
        <w:rPr>
          <w:b/>
          <w:bCs/>
        </w:rPr>
      </w:pPr>
      <w:r w:rsidRPr="00C001E8">
        <w:rPr>
          <w:b/>
        </w:rPr>
        <w:lastRenderedPageBreak/>
        <w:t xml:space="preserve">PRILOG </w:t>
      </w:r>
      <w:r w:rsidRPr="00C001E8">
        <w:rPr>
          <w:b/>
          <w:bCs/>
        </w:rPr>
        <w:t>I – PONUDBENI LIST</w:t>
      </w:r>
      <w:bookmarkEnd w:id="33"/>
    </w:p>
    <w:p w:rsidR="00944522" w:rsidRPr="004A4001" w:rsidRDefault="00944522" w:rsidP="004A4001">
      <w:pPr>
        <w:pStyle w:val="Bezproreda"/>
        <w:ind w:left="0"/>
        <w:jc w:val="both"/>
      </w:pPr>
    </w:p>
    <w:p w:rsidR="00944522" w:rsidRPr="004A4001" w:rsidRDefault="00944522" w:rsidP="00C001E8">
      <w:pPr>
        <w:pStyle w:val="Bezproreda"/>
        <w:ind w:left="0"/>
        <w:jc w:val="center"/>
        <w:rPr>
          <w:b/>
        </w:rPr>
      </w:pPr>
      <w:r w:rsidRPr="004A4001">
        <w:rPr>
          <w:b/>
        </w:rPr>
        <w:t>PONUDBENI LIST</w:t>
      </w:r>
    </w:p>
    <w:p w:rsidR="00944522" w:rsidRPr="004A4001" w:rsidRDefault="00944522" w:rsidP="004A4001">
      <w:pPr>
        <w:pStyle w:val="Bezproreda"/>
        <w:ind w:left="0"/>
        <w:jc w:val="both"/>
        <w:rPr>
          <w:b/>
        </w:rPr>
      </w:pPr>
    </w:p>
    <w:p w:rsidR="00944522" w:rsidRPr="004A4001" w:rsidRDefault="00944522" w:rsidP="004A4001">
      <w:pPr>
        <w:pStyle w:val="Bezproreda"/>
        <w:ind w:left="0"/>
        <w:jc w:val="both"/>
      </w:pPr>
    </w:p>
    <w:p w:rsidR="00944522" w:rsidRPr="004A4001" w:rsidRDefault="00944522" w:rsidP="004A4001">
      <w:pPr>
        <w:pStyle w:val="Bezproreda"/>
        <w:ind w:left="0"/>
        <w:jc w:val="both"/>
      </w:pPr>
      <w:r w:rsidRPr="004A4001">
        <w:t>Broj ponude: _______________</w:t>
      </w:r>
      <w:r w:rsidRPr="004A4001">
        <w:tab/>
      </w:r>
      <w:r w:rsidRPr="004A4001">
        <w:tab/>
      </w:r>
      <w:r w:rsidRPr="004A4001">
        <w:tab/>
      </w:r>
      <w:r w:rsidRPr="004A4001">
        <w:tab/>
        <w:t>Datum ponude: _______________</w:t>
      </w:r>
    </w:p>
    <w:p w:rsidR="00944522" w:rsidRPr="004A4001" w:rsidRDefault="00944522" w:rsidP="004A4001">
      <w:pPr>
        <w:pStyle w:val="Bezproreda"/>
        <w:ind w:left="0"/>
        <w:jc w:val="both"/>
      </w:pPr>
    </w:p>
    <w:p w:rsidR="00944522" w:rsidRPr="004A4001" w:rsidRDefault="00944522" w:rsidP="004A4001">
      <w:pPr>
        <w:pStyle w:val="Bezproreda"/>
        <w:ind w:left="0"/>
        <w:jc w:val="both"/>
      </w:pPr>
    </w:p>
    <w:p w:rsidR="005522BB" w:rsidRDefault="00944522" w:rsidP="007F0BC9">
      <w:pPr>
        <w:pStyle w:val="Bezproreda"/>
        <w:ind w:left="0"/>
        <w:jc w:val="both"/>
      </w:pPr>
      <w:r w:rsidRPr="004A4001">
        <w:rPr>
          <w:b/>
        </w:rPr>
        <w:t>Naručitelj:</w:t>
      </w:r>
      <w:r w:rsidR="005522BB">
        <w:t xml:space="preserve"> </w:t>
      </w:r>
      <w:r w:rsidR="00473AE3">
        <w:t>Dobrovoljno vatrogasno društvo Donja Voća</w:t>
      </w:r>
    </w:p>
    <w:p w:rsidR="007F0BC9" w:rsidRDefault="00473AE3" w:rsidP="007F0BC9">
      <w:pPr>
        <w:pStyle w:val="Bezproreda"/>
        <w:ind w:left="0" w:firstLine="993"/>
        <w:jc w:val="both"/>
      </w:pPr>
      <w:r>
        <w:t xml:space="preserve">Donja Voća 18a, </w:t>
      </w:r>
    </w:p>
    <w:p w:rsidR="007F0BC9" w:rsidRPr="00C001E8" w:rsidRDefault="00473AE3" w:rsidP="007F0BC9">
      <w:pPr>
        <w:pStyle w:val="Bezproreda"/>
        <w:ind w:left="0" w:firstLine="993"/>
        <w:jc w:val="both"/>
      </w:pPr>
      <w:r>
        <w:t>42245 Donja Voća</w:t>
      </w:r>
    </w:p>
    <w:p w:rsidR="00944522" w:rsidRPr="004A4001" w:rsidRDefault="00944522" w:rsidP="004A4001">
      <w:pPr>
        <w:pStyle w:val="Bezproreda"/>
        <w:ind w:left="0"/>
        <w:jc w:val="both"/>
      </w:pPr>
    </w:p>
    <w:p w:rsidR="00944522" w:rsidRDefault="00944522" w:rsidP="007F0BC9">
      <w:pPr>
        <w:pStyle w:val="Bezproreda"/>
        <w:ind w:left="0"/>
        <w:jc w:val="both"/>
        <w:rPr>
          <w:sz w:val="24"/>
          <w:szCs w:val="24"/>
        </w:rPr>
      </w:pPr>
      <w:r w:rsidRPr="004A4001">
        <w:rPr>
          <w:b/>
        </w:rPr>
        <w:t>Predmet nabave:</w:t>
      </w:r>
      <w:r w:rsidR="00033E03" w:rsidRPr="004A4001">
        <w:rPr>
          <w:b/>
        </w:rPr>
        <w:t xml:space="preserve"> </w:t>
      </w:r>
      <w:r w:rsidR="003E1C3D" w:rsidRPr="004A4001">
        <w:rPr>
          <w:b/>
        </w:rPr>
        <w:t xml:space="preserve"> </w:t>
      </w:r>
      <w:r w:rsidR="002C3369">
        <w:rPr>
          <w:szCs w:val="24"/>
        </w:rPr>
        <w:t>Jednostavna nabava usluge</w:t>
      </w:r>
      <w:r w:rsidR="00473AE3" w:rsidRPr="00473AE3">
        <w:rPr>
          <w:szCs w:val="24"/>
        </w:rPr>
        <w:t xml:space="preserve"> provedba postupka javne nabave</w:t>
      </w:r>
    </w:p>
    <w:p w:rsidR="007F0BC9" w:rsidRPr="004A4001" w:rsidRDefault="007F0BC9" w:rsidP="007F0BC9">
      <w:pPr>
        <w:pStyle w:val="Bezproreda"/>
        <w:ind w:left="0"/>
        <w:jc w:val="both"/>
      </w:pPr>
    </w:p>
    <w:p w:rsidR="00944522" w:rsidRPr="004A4001" w:rsidRDefault="00944522" w:rsidP="004A4001">
      <w:pPr>
        <w:pStyle w:val="Bezproreda"/>
        <w:ind w:left="0"/>
        <w:jc w:val="both"/>
        <w:rPr>
          <w:b/>
        </w:rPr>
      </w:pPr>
      <w:r w:rsidRPr="004A4001">
        <w:rPr>
          <w:b/>
        </w:rPr>
        <w:t>Podaci o ponuditelju:</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284"/>
        <w:gridCol w:w="1699"/>
        <w:gridCol w:w="1419"/>
        <w:gridCol w:w="1418"/>
        <w:gridCol w:w="67"/>
        <w:gridCol w:w="3463"/>
      </w:tblGrid>
      <w:tr w:rsidR="00944522" w:rsidRPr="004A4001" w:rsidTr="00B74A68">
        <w:trPr>
          <w:trHeight w:val="594"/>
        </w:trPr>
        <w:tc>
          <w:tcPr>
            <w:tcW w:w="4644" w:type="dxa"/>
            <w:gridSpan w:val="4"/>
            <w:vAlign w:val="center"/>
          </w:tcPr>
          <w:p w:rsidR="00944522" w:rsidRPr="004A4001" w:rsidRDefault="00944522" w:rsidP="004A4001">
            <w:pPr>
              <w:pStyle w:val="Bezproreda"/>
              <w:ind w:left="0"/>
              <w:jc w:val="both"/>
            </w:pPr>
            <w:r w:rsidRPr="004A4001">
              <w:t xml:space="preserve">Naziv i sjedište ponuditelja </w:t>
            </w:r>
          </w:p>
        </w:tc>
        <w:tc>
          <w:tcPr>
            <w:tcW w:w="4948" w:type="dxa"/>
            <w:gridSpan w:val="3"/>
            <w:vAlign w:val="center"/>
          </w:tcPr>
          <w:p w:rsidR="00944522" w:rsidRPr="004A4001" w:rsidRDefault="00944522" w:rsidP="004A4001">
            <w:pPr>
              <w:pStyle w:val="Bezproreda"/>
              <w:ind w:left="0"/>
              <w:jc w:val="both"/>
            </w:pPr>
          </w:p>
        </w:tc>
      </w:tr>
      <w:tr w:rsidR="00944522" w:rsidRPr="004A4001" w:rsidTr="00B74A68">
        <w:trPr>
          <w:trHeight w:val="358"/>
        </w:trPr>
        <w:tc>
          <w:tcPr>
            <w:tcW w:w="1242" w:type="dxa"/>
            <w:vAlign w:val="center"/>
          </w:tcPr>
          <w:p w:rsidR="00944522" w:rsidRPr="004A4001" w:rsidRDefault="00944522" w:rsidP="004A4001">
            <w:pPr>
              <w:pStyle w:val="Bezproreda"/>
              <w:ind w:left="0"/>
              <w:jc w:val="both"/>
            </w:pPr>
            <w:r w:rsidRPr="004A4001">
              <w:t>OIB</w:t>
            </w:r>
            <w:r w:rsidRPr="004A4001">
              <w:rPr>
                <w:rStyle w:val="Referencafusnote"/>
                <w:rFonts w:asciiTheme="minorHAnsi" w:hAnsiTheme="minorHAnsi" w:cstheme="minorHAnsi"/>
                <w:sz w:val="24"/>
                <w:szCs w:val="24"/>
              </w:rPr>
              <w:footnoteReference w:id="1"/>
            </w:r>
          </w:p>
        </w:tc>
        <w:tc>
          <w:tcPr>
            <w:tcW w:w="3402" w:type="dxa"/>
            <w:gridSpan w:val="3"/>
            <w:vAlign w:val="center"/>
          </w:tcPr>
          <w:p w:rsidR="00944522" w:rsidRPr="004A4001" w:rsidRDefault="00944522" w:rsidP="004A4001">
            <w:pPr>
              <w:pStyle w:val="Bezproreda"/>
              <w:ind w:left="0"/>
              <w:jc w:val="both"/>
            </w:pPr>
          </w:p>
        </w:tc>
        <w:tc>
          <w:tcPr>
            <w:tcW w:w="1418" w:type="dxa"/>
            <w:vAlign w:val="center"/>
          </w:tcPr>
          <w:p w:rsidR="00944522" w:rsidRPr="004A4001" w:rsidRDefault="00944522" w:rsidP="004A4001">
            <w:pPr>
              <w:pStyle w:val="Bezproreda"/>
              <w:ind w:left="0"/>
              <w:jc w:val="both"/>
            </w:pPr>
            <w:r w:rsidRPr="004A4001">
              <w:t>Broj računa</w:t>
            </w:r>
          </w:p>
        </w:tc>
        <w:tc>
          <w:tcPr>
            <w:tcW w:w="3530" w:type="dxa"/>
            <w:gridSpan w:val="2"/>
            <w:vAlign w:val="center"/>
          </w:tcPr>
          <w:p w:rsidR="00944522" w:rsidRPr="004A4001" w:rsidRDefault="00944522" w:rsidP="004A4001">
            <w:pPr>
              <w:pStyle w:val="Bezproreda"/>
              <w:ind w:left="0"/>
              <w:jc w:val="both"/>
            </w:pPr>
          </w:p>
        </w:tc>
      </w:tr>
      <w:tr w:rsidR="00944522" w:rsidRPr="004A4001" w:rsidTr="00B74A68">
        <w:trPr>
          <w:trHeight w:val="308"/>
        </w:trPr>
        <w:tc>
          <w:tcPr>
            <w:tcW w:w="4644" w:type="dxa"/>
            <w:gridSpan w:val="4"/>
            <w:vAlign w:val="center"/>
          </w:tcPr>
          <w:p w:rsidR="00944522" w:rsidRPr="004A4001" w:rsidRDefault="00944522" w:rsidP="004A4001">
            <w:pPr>
              <w:pStyle w:val="Bezproreda"/>
              <w:ind w:left="0"/>
              <w:jc w:val="both"/>
            </w:pPr>
            <w:r w:rsidRPr="004A4001">
              <w:t>Gospodarski subjekt je u sustavu PDV-a (zaokružiti)</w:t>
            </w:r>
          </w:p>
        </w:tc>
        <w:tc>
          <w:tcPr>
            <w:tcW w:w="4948" w:type="dxa"/>
            <w:gridSpan w:val="3"/>
            <w:vAlign w:val="center"/>
          </w:tcPr>
          <w:p w:rsidR="00944522" w:rsidRPr="004A4001" w:rsidRDefault="00944522" w:rsidP="004A4001">
            <w:pPr>
              <w:pStyle w:val="Bezproreda"/>
              <w:ind w:left="0"/>
              <w:jc w:val="both"/>
            </w:pPr>
            <w:r w:rsidRPr="004A4001">
              <w:t>DA                 NE</w:t>
            </w:r>
          </w:p>
        </w:tc>
      </w:tr>
      <w:tr w:rsidR="00944522" w:rsidRPr="004A4001" w:rsidTr="00B74A68">
        <w:trPr>
          <w:trHeight w:val="367"/>
        </w:trPr>
        <w:tc>
          <w:tcPr>
            <w:tcW w:w="3225" w:type="dxa"/>
            <w:gridSpan w:val="3"/>
            <w:vAlign w:val="center"/>
          </w:tcPr>
          <w:p w:rsidR="00944522" w:rsidRPr="004A4001" w:rsidRDefault="00944522" w:rsidP="004A4001">
            <w:pPr>
              <w:pStyle w:val="Bezproreda"/>
              <w:ind w:left="0"/>
              <w:jc w:val="both"/>
            </w:pPr>
            <w:r w:rsidRPr="004A4001">
              <w:t>Adresa za dostavu pošte</w:t>
            </w:r>
          </w:p>
        </w:tc>
        <w:tc>
          <w:tcPr>
            <w:tcW w:w="6367" w:type="dxa"/>
            <w:gridSpan w:val="4"/>
            <w:vAlign w:val="center"/>
          </w:tcPr>
          <w:p w:rsidR="00944522" w:rsidRPr="004A4001" w:rsidRDefault="00944522" w:rsidP="004A4001">
            <w:pPr>
              <w:pStyle w:val="Bezproreda"/>
              <w:ind w:left="0"/>
              <w:jc w:val="both"/>
            </w:pPr>
          </w:p>
        </w:tc>
      </w:tr>
      <w:tr w:rsidR="00944522" w:rsidRPr="004A4001" w:rsidTr="00B74A68">
        <w:trPr>
          <w:trHeight w:val="367"/>
        </w:trPr>
        <w:tc>
          <w:tcPr>
            <w:tcW w:w="3225" w:type="dxa"/>
            <w:gridSpan w:val="3"/>
            <w:vAlign w:val="center"/>
          </w:tcPr>
          <w:p w:rsidR="00944522" w:rsidRPr="004A4001" w:rsidRDefault="00944522" w:rsidP="004A4001">
            <w:pPr>
              <w:pStyle w:val="Bezproreda"/>
              <w:ind w:left="0"/>
              <w:jc w:val="both"/>
            </w:pPr>
            <w:r w:rsidRPr="004A4001">
              <w:t>Adresa e-pošte</w:t>
            </w:r>
          </w:p>
        </w:tc>
        <w:tc>
          <w:tcPr>
            <w:tcW w:w="6367" w:type="dxa"/>
            <w:gridSpan w:val="4"/>
            <w:tcBorders>
              <w:top w:val="nil"/>
            </w:tcBorders>
            <w:vAlign w:val="center"/>
          </w:tcPr>
          <w:p w:rsidR="00944522" w:rsidRPr="004A4001" w:rsidRDefault="00944522" w:rsidP="004A4001">
            <w:pPr>
              <w:pStyle w:val="Bezproreda"/>
              <w:ind w:left="0"/>
              <w:jc w:val="both"/>
            </w:pPr>
          </w:p>
        </w:tc>
      </w:tr>
      <w:tr w:rsidR="00944522" w:rsidRPr="004A4001" w:rsidTr="00B74A68">
        <w:trPr>
          <w:trHeight w:val="367"/>
        </w:trPr>
        <w:tc>
          <w:tcPr>
            <w:tcW w:w="4644" w:type="dxa"/>
            <w:gridSpan w:val="4"/>
            <w:vAlign w:val="center"/>
          </w:tcPr>
          <w:p w:rsidR="00944522" w:rsidRPr="004A4001" w:rsidRDefault="005522BB" w:rsidP="004A4001">
            <w:pPr>
              <w:pStyle w:val="Bezproreda"/>
              <w:ind w:left="0"/>
              <w:jc w:val="both"/>
            </w:pPr>
            <w:r>
              <w:t xml:space="preserve">Sudjelovanje </w:t>
            </w:r>
            <w:proofErr w:type="spellStart"/>
            <w:r>
              <w:t>podugovaratelja</w:t>
            </w:r>
            <w:proofErr w:type="spellEnd"/>
            <w:r w:rsidR="00944522" w:rsidRPr="004A4001">
              <w:t xml:space="preserve"> (zaokružiti)</w:t>
            </w:r>
          </w:p>
        </w:tc>
        <w:tc>
          <w:tcPr>
            <w:tcW w:w="4948" w:type="dxa"/>
            <w:gridSpan w:val="3"/>
            <w:vAlign w:val="center"/>
          </w:tcPr>
          <w:p w:rsidR="00944522" w:rsidRPr="004A4001" w:rsidRDefault="00944522" w:rsidP="004A4001">
            <w:pPr>
              <w:pStyle w:val="Bezproreda"/>
              <w:ind w:left="0"/>
              <w:jc w:val="both"/>
            </w:pPr>
            <w:r w:rsidRPr="004A4001">
              <w:t>DA                 NE</w:t>
            </w:r>
          </w:p>
        </w:tc>
      </w:tr>
      <w:tr w:rsidR="00944522" w:rsidRPr="004A4001" w:rsidTr="00B74A68">
        <w:trPr>
          <w:trHeight w:val="367"/>
        </w:trPr>
        <w:tc>
          <w:tcPr>
            <w:tcW w:w="4644" w:type="dxa"/>
            <w:gridSpan w:val="4"/>
            <w:vAlign w:val="center"/>
          </w:tcPr>
          <w:p w:rsidR="00944522" w:rsidRPr="004A4001" w:rsidRDefault="00944522" w:rsidP="004A4001">
            <w:pPr>
              <w:pStyle w:val="Bezproreda"/>
              <w:ind w:left="0"/>
              <w:jc w:val="both"/>
            </w:pPr>
            <w:r w:rsidRPr="004A4001">
              <w:t>Kontakt osoba ponuditelja</w:t>
            </w:r>
          </w:p>
        </w:tc>
        <w:tc>
          <w:tcPr>
            <w:tcW w:w="4948" w:type="dxa"/>
            <w:gridSpan w:val="3"/>
            <w:vAlign w:val="center"/>
          </w:tcPr>
          <w:p w:rsidR="00944522" w:rsidRPr="004A4001" w:rsidRDefault="00944522" w:rsidP="004A4001">
            <w:pPr>
              <w:pStyle w:val="Bezproreda"/>
              <w:ind w:left="0"/>
              <w:jc w:val="both"/>
            </w:pPr>
          </w:p>
        </w:tc>
      </w:tr>
      <w:tr w:rsidR="00944522" w:rsidRPr="004A4001" w:rsidTr="00B74A68">
        <w:trPr>
          <w:trHeight w:val="367"/>
        </w:trPr>
        <w:tc>
          <w:tcPr>
            <w:tcW w:w="1526" w:type="dxa"/>
            <w:gridSpan w:val="2"/>
            <w:vAlign w:val="center"/>
          </w:tcPr>
          <w:p w:rsidR="00944522" w:rsidRPr="004A4001" w:rsidRDefault="00944522" w:rsidP="004A4001">
            <w:pPr>
              <w:pStyle w:val="Bezproreda"/>
              <w:ind w:left="0"/>
              <w:jc w:val="both"/>
            </w:pPr>
            <w:r w:rsidRPr="004A4001">
              <w:t>Broj telefona</w:t>
            </w:r>
          </w:p>
        </w:tc>
        <w:tc>
          <w:tcPr>
            <w:tcW w:w="3118" w:type="dxa"/>
            <w:gridSpan w:val="2"/>
            <w:vAlign w:val="center"/>
          </w:tcPr>
          <w:p w:rsidR="00944522" w:rsidRPr="004A4001" w:rsidRDefault="00944522" w:rsidP="004A4001">
            <w:pPr>
              <w:pStyle w:val="Bezproreda"/>
              <w:ind w:left="0"/>
              <w:jc w:val="both"/>
            </w:pPr>
          </w:p>
        </w:tc>
        <w:tc>
          <w:tcPr>
            <w:tcW w:w="1485" w:type="dxa"/>
            <w:gridSpan w:val="2"/>
            <w:vAlign w:val="center"/>
          </w:tcPr>
          <w:p w:rsidR="00944522" w:rsidRPr="004A4001" w:rsidRDefault="00944522" w:rsidP="004A4001">
            <w:pPr>
              <w:pStyle w:val="Bezproreda"/>
              <w:ind w:left="0"/>
              <w:jc w:val="both"/>
            </w:pPr>
            <w:r w:rsidRPr="004A4001">
              <w:t>Broj faksa</w:t>
            </w:r>
          </w:p>
        </w:tc>
        <w:tc>
          <w:tcPr>
            <w:tcW w:w="3463" w:type="dxa"/>
            <w:vAlign w:val="center"/>
          </w:tcPr>
          <w:p w:rsidR="00944522" w:rsidRPr="004A4001" w:rsidRDefault="00944522" w:rsidP="004A4001">
            <w:pPr>
              <w:pStyle w:val="Bezproreda"/>
              <w:ind w:left="0"/>
              <w:jc w:val="both"/>
            </w:pPr>
          </w:p>
        </w:tc>
      </w:tr>
    </w:tbl>
    <w:p w:rsidR="00944522" w:rsidRPr="004A4001" w:rsidRDefault="00944522" w:rsidP="004A4001">
      <w:pPr>
        <w:pStyle w:val="Bezproreda"/>
        <w:ind w:left="0"/>
        <w:jc w:val="both"/>
      </w:pPr>
    </w:p>
    <w:p w:rsidR="00944522" w:rsidRPr="004A4001" w:rsidRDefault="00944522" w:rsidP="004A4001">
      <w:pPr>
        <w:pStyle w:val="Bezproreda"/>
        <w:ind w:left="0"/>
        <w:jc w:val="both"/>
        <w:rPr>
          <w:b/>
        </w:rPr>
      </w:pPr>
      <w:r w:rsidRPr="004A4001">
        <w:rPr>
          <w:b/>
        </w:rPr>
        <w:t>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962"/>
      </w:tblGrid>
      <w:tr w:rsidR="00944522" w:rsidRPr="004A4001" w:rsidTr="00B74A68">
        <w:trPr>
          <w:trHeight w:val="425"/>
        </w:trPr>
        <w:tc>
          <w:tcPr>
            <w:tcW w:w="4644" w:type="dxa"/>
            <w:vAlign w:val="center"/>
          </w:tcPr>
          <w:p w:rsidR="00944522" w:rsidRPr="004A4001" w:rsidRDefault="00944522" w:rsidP="004A4001">
            <w:pPr>
              <w:pStyle w:val="Bezproreda"/>
              <w:ind w:left="0"/>
              <w:jc w:val="both"/>
            </w:pPr>
            <w:r w:rsidRPr="004A4001">
              <w:t>Cijena ponude bez PDV-a</w:t>
            </w:r>
          </w:p>
        </w:tc>
        <w:tc>
          <w:tcPr>
            <w:tcW w:w="4962" w:type="dxa"/>
            <w:vAlign w:val="center"/>
          </w:tcPr>
          <w:p w:rsidR="00944522" w:rsidRPr="004A4001" w:rsidRDefault="00944522" w:rsidP="004A4001">
            <w:pPr>
              <w:pStyle w:val="Bezproreda"/>
              <w:ind w:left="0"/>
              <w:jc w:val="both"/>
            </w:pPr>
          </w:p>
        </w:tc>
      </w:tr>
      <w:tr w:rsidR="00944522" w:rsidRPr="004A4001" w:rsidTr="00B74A68">
        <w:trPr>
          <w:trHeight w:val="425"/>
        </w:trPr>
        <w:tc>
          <w:tcPr>
            <w:tcW w:w="4644" w:type="dxa"/>
            <w:vAlign w:val="center"/>
          </w:tcPr>
          <w:p w:rsidR="00944522" w:rsidRPr="004A4001" w:rsidRDefault="00944522" w:rsidP="004A4001">
            <w:pPr>
              <w:pStyle w:val="Bezproreda"/>
              <w:ind w:left="0"/>
              <w:jc w:val="both"/>
            </w:pPr>
            <w:r w:rsidRPr="004A4001">
              <w:t>Iznos poreza na dodanu vrijednost</w:t>
            </w:r>
            <w:r w:rsidRPr="004A4001">
              <w:rPr>
                <w:rStyle w:val="Referencafusnote"/>
                <w:rFonts w:asciiTheme="minorHAnsi" w:hAnsiTheme="minorHAnsi" w:cstheme="minorHAnsi"/>
                <w:sz w:val="24"/>
                <w:szCs w:val="24"/>
              </w:rPr>
              <w:footnoteReference w:id="2"/>
            </w:r>
          </w:p>
        </w:tc>
        <w:tc>
          <w:tcPr>
            <w:tcW w:w="4962" w:type="dxa"/>
            <w:vAlign w:val="center"/>
          </w:tcPr>
          <w:p w:rsidR="00944522" w:rsidRPr="004A4001" w:rsidRDefault="00944522" w:rsidP="004A4001">
            <w:pPr>
              <w:pStyle w:val="Bezproreda"/>
              <w:ind w:left="0"/>
              <w:jc w:val="both"/>
            </w:pPr>
          </w:p>
        </w:tc>
      </w:tr>
      <w:tr w:rsidR="00944522" w:rsidRPr="004A4001" w:rsidTr="00B74A68">
        <w:trPr>
          <w:trHeight w:val="425"/>
        </w:trPr>
        <w:tc>
          <w:tcPr>
            <w:tcW w:w="4644" w:type="dxa"/>
            <w:vAlign w:val="center"/>
          </w:tcPr>
          <w:p w:rsidR="00944522" w:rsidRPr="004A4001" w:rsidRDefault="00944522" w:rsidP="004A4001">
            <w:pPr>
              <w:pStyle w:val="Bezproreda"/>
              <w:ind w:left="0"/>
              <w:jc w:val="both"/>
            </w:pPr>
            <w:r w:rsidRPr="004A4001">
              <w:t>Cijena ponude s PDV-om</w:t>
            </w:r>
          </w:p>
        </w:tc>
        <w:tc>
          <w:tcPr>
            <w:tcW w:w="4962" w:type="dxa"/>
            <w:vAlign w:val="center"/>
          </w:tcPr>
          <w:p w:rsidR="00944522" w:rsidRPr="004A4001" w:rsidRDefault="00944522" w:rsidP="004A4001">
            <w:pPr>
              <w:pStyle w:val="Bezproreda"/>
              <w:ind w:left="0"/>
              <w:jc w:val="both"/>
            </w:pPr>
          </w:p>
        </w:tc>
      </w:tr>
    </w:tbl>
    <w:p w:rsidR="00944522" w:rsidRPr="004A4001" w:rsidRDefault="00944522" w:rsidP="004A4001">
      <w:pPr>
        <w:pStyle w:val="Bezproreda"/>
        <w:ind w:left="0"/>
        <w:jc w:val="both"/>
      </w:pPr>
    </w:p>
    <w:p w:rsidR="00944522" w:rsidRPr="004A4001" w:rsidRDefault="00944522" w:rsidP="004A4001">
      <w:pPr>
        <w:pStyle w:val="Bezproreda"/>
        <w:ind w:left="0"/>
        <w:jc w:val="both"/>
      </w:pPr>
      <w:r w:rsidRPr="004A4001">
        <w:rPr>
          <w:b/>
        </w:rPr>
        <w:t>Rok valjanosti ponude:</w:t>
      </w:r>
      <w:r w:rsidR="00076B49" w:rsidRPr="004A4001">
        <w:rPr>
          <w:b/>
        </w:rPr>
        <w:t xml:space="preserve"> </w:t>
      </w:r>
      <w:r w:rsidR="00473AE3">
        <w:t>6</w:t>
      </w:r>
      <w:r w:rsidRPr="004A4001">
        <w:t>0</w:t>
      </w:r>
      <w:r w:rsidR="00306B80">
        <w:t xml:space="preserve"> </w:t>
      </w:r>
      <w:r w:rsidRPr="004A4001">
        <w:t>dana od isteka roka za dostavu ponuda.</w:t>
      </w:r>
    </w:p>
    <w:p w:rsidR="00944522" w:rsidRPr="004A4001" w:rsidRDefault="00944522" w:rsidP="004A4001">
      <w:pPr>
        <w:pStyle w:val="Bezproreda"/>
        <w:ind w:left="0"/>
        <w:jc w:val="both"/>
      </w:pPr>
    </w:p>
    <w:p w:rsidR="00944522" w:rsidRPr="004A4001" w:rsidRDefault="00473AE3" w:rsidP="004A7A4A">
      <w:pPr>
        <w:pStyle w:val="Bezproreda"/>
        <w:ind w:left="3540" w:firstLine="708"/>
        <w:jc w:val="both"/>
        <w:rPr>
          <w:bCs/>
        </w:rPr>
      </w:pPr>
      <w:r>
        <w:t xml:space="preserve">                         </w:t>
      </w:r>
      <w:r w:rsidR="00944522" w:rsidRPr="004A4001">
        <w:t>ZA PONUDITELJA:</w:t>
      </w:r>
    </w:p>
    <w:p w:rsidR="00944522" w:rsidRPr="004A4001" w:rsidRDefault="00944522" w:rsidP="004A4001">
      <w:pPr>
        <w:pStyle w:val="Bezproreda"/>
        <w:ind w:left="0"/>
        <w:jc w:val="both"/>
      </w:pPr>
    </w:p>
    <w:p w:rsidR="00944522" w:rsidRPr="004A4001" w:rsidRDefault="00C001E8" w:rsidP="004A4001">
      <w:pPr>
        <w:pStyle w:val="Bezproreda"/>
        <w:ind w:left="0"/>
        <w:jc w:val="both"/>
      </w:pPr>
      <w:r>
        <w:t xml:space="preserve">                                                                             </w:t>
      </w:r>
      <w:proofErr w:type="spellStart"/>
      <w:r w:rsidR="00944522" w:rsidRPr="004A4001">
        <w:t>M.P</w:t>
      </w:r>
      <w:proofErr w:type="spellEnd"/>
      <w:r w:rsidR="00944522" w:rsidRPr="004A4001">
        <w:t>.</w:t>
      </w:r>
      <w:r w:rsidR="00944522" w:rsidRPr="004A4001">
        <w:tab/>
        <w:t>_____________________________________</w:t>
      </w:r>
    </w:p>
    <w:p w:rsidR="00944522" w:rsidRPr="004A4001" w:rsidRDefault="00C001E8" w:rsidP="004A4001">
      <w:pPr>
        <w:pStyle w:val="Bezproreda"/>
        <w:ind w:left="0"/>
        <w:jc w:val="both"/>
      </w:pPr>
      <w:r>
        <w:t xml:space="preserve">                                                                                       </w:t>
      </w:r>
      <w:r w:rsidR="00944522" w:rsidRPr="004A4001">
        <w:t>(ime, prezime, funkcija i potpis ovlaštene osobe)</w:t>
      </w:r>
    </w:p>
    <w:bookmarkEnd w:id="34"/>
    <w:p w:rsidR="00564731" w:rsidRPr="004A4001" w:rsidRDefault="003E1C3D" w:rsidP="004A4001">
      <w:pPr>
        <w:pStyle w:val="Bezproreda"/>
        <w:ind w:left="0"/>
        <w:jc w:val="both"/>
      </w:pPr>
      <w:r w:rsidRPr="004A4001">
        <w:t xml:space="preserve"> </w:t>
      </w:r>
    </w:p>
    <w:p w:rsidR="00634787" w:rsidRDefault="00634787" w:rsidP="004A4001">
      <w:pPr>
        <w:pStyle w:val="Bezproreda"/>
        <w:ind w:left="0"/>
        <w:jc w:val="both"/>
      </w:pPr>
    </w:p>
    <w:p w:rsidR="00306B80" w:rsidRDefault="00306B80" w:rsidP="004A4001">
      <w:pPr>
        <w:pStyle w:val="Bezproreda"/>
        <w:ind w:left="0"/>
        <w:jc w:val="both"/>
        <w:rPr>
          <w:b/>
        </w:rPr>
      </w:pPr>
    </w:p>
    <w:p w:rsidR="00306B80" w:rsidRDefault="00306B80" w:rsidP="004A4001">
      <w:pPr>
        <w:pStyle w:val="Bezproreda"/>
        <w:ind w:left="0"/>
        <w:jc w:val="both"/>
        <w:rPr>
          <w:b/>
        </w:rPr>
      </w:pPr>
    </w:p>
    <w:p w:rsidR="00306B80" w:rsidRDefault="00306B80" w:rsidP="004A4001">
      <w:pPr>
        <w:pStyle w:val="Bezproreda"/>
        <w:ind w:left="0"/>
        <w:jc w:val="both"/>
        <w:rPr>
          <w:b/>
        </w:rPr>
      </w:pPr>
    </w:p>
    <w:p w:rsidR="00473AE3" w:rsidRDefault="00473AE3" w:rsidP="004A4001">
      <w:pPr>
        <w:pStyle w:val="Bezproreda"/>
        <w:ind w:left="0"/>
        <w:jc w:val="both"/>
        <w:rPr>
          <w:b/>
        </w:rPr>
      </w:pPr>
    </w:p>
    <w:p w:rsidR="00473AE3" w:rsidRDefault="00473AE3" w:rsidP="004A4001">
      <w:pPr>
        <w:pStyle w:val="Bezproreda"/>
        <w:ind w:left="0"/>
        <w:jc w:val="both"/>
        <w:rPr>
          <w:b/>
        </w:rPr>
      </w:pPr>
    </w:p>
    <w:p w:rsidR="00473AE3" w:rsidRDefault="00473AE3" w:rsidP="004A4001">
      <w:pPr>
        <w:pStyle w:val="Bezproreda"/>
        <w:ind w:left="0"/>
        <w:jc w:val="both"/>
        <w:rPr>
          <w:b/>
        </w:rPr>
      </w:pPr>
    </w:p>
    <w:p w:rsidR="00473AE3" w:rsidRDefault="00473AE3" w:rsidP="004A4001">
      <w:pPr>
        <w:pStyle w:val="Bezproreda"/>
        <w:ind w:left="0"/>
        <w:jc w:val="both"/>
        <w:rPr>
          <w:b/>
        </w:rPr>
      </w:pPr>
    </w:p>
    <w:p w:rsidR="00473AE3" w:rsidRDefault="00473AE3" w:rsidP="004A4001">
      <w:pPr>
        <w:pStyle w:val="Bezproreda"/>
        <w:ind w:left="0"/>
        <w:jc w:val="both"/>
        <w:rPr>
          <w:b/>
        </w:rPr>
      </w:pPr>
    </w:p>
    <w:p w:rsidR="00473AE3" w:rsidRPr="00003853" w:rsidRDefault="00003853" w:rsidP="00003853">
      <w:pPr>
        <w:spacing w:line="360" w:lineRule="auto"/>
        <w:ind w:left="0"/>
        <w:jc w:val="both"/>
        <w:rPr>
          <w:rFonts w:asciiTheme="minorHAnsi" w:hAnsiTheme="minorHAnsi" w:cstheme="minorHAnsi"/>
          <w:b/>
          <w:bCs/>
          <w:szCs w:val="24"/>
        </w:rPr>
      </w:pPr>
      <w:r w:rsidRPr="00003853">
        <w:rPr>
          <w:rFonts w:asciiTheme="minorHAnsi" w:hAnsiTheme="minorHAnsi" w:cstheme="minorHAnsi"/>
          <w:b/>
          <w:bCs/>
          <w:szCs w:val="24"/>
        </w:rPr>
        <w:lastRenderedPageBreak/>
        <w:t>PRILOG II</w:t>
      </w:r>
      <w:r w:rsidR="00473AE3" w:rsidRPr="00003853">
        <w:rPr>
          <w:rFonts w:asciiTheme="minorHAnsi" w:hAnsiTheme="minorHAnsi" w:cstheme="minorHAnsi"/>
          <w:b/>
          <w:bCs/>
          <w:szCs w:val="24"/>
        </w:rPr>
        <w:t>.</w:t>
      </w:r>
      <w:r w:rsidRPr="00003853">
        <w:rPr>
          <w:rFonts w:asciiTheme="minorHAnsi" w:hAnsiTheme="minorHAnsi" w:cstheme="minorHAnsi"/>
          <w:b/>
          <w:bCs/>
          <w:szCs w:val="24"/>
        </w:rPr>
        <w:t xml:space="preserve"> -</w:t>
      </w:r>
      <w:r w:rsidR="00473AE3" w:rsidRPr="00003853">
        <w:rPr>
          <w:rFonts w:asciiTheme="minorHAnsi" w:hAnsiTheme="minorHAnsi" w:cstheme="minorHAnsi"/>
          <w:b/>
          <w:bCs/>
          <w:szCs w:val="24"/>
        </w:rPr>
        <w:t xml:space="preserve"> TROŠKOVNIK</w:t>
      </w:r>
    </w:p>
    <w:tbl>
      <w:tblPr>
        <w:tblW w:w="10080" w:type="dxa"/>
        <w:tblInd w:w="-509" w:type="dxa"/>
        <w:tblLook w:val="04A0"/>
      </w:tblPr>
      <w:tblGrid>
        <w:gridCol w:w="1009"/>
        <w:gridCol w:w="2449"/>
        <w:gridCol w:w="1271"/>
        <w:gridCol w:w="897"/>
        <w:gridCol w:w="1937"/>
        <w:gridCol w:w="2517"/>
      </w:tblGrid>
      <w:tr w:rsidR="00473AE3" w:rsidRPr="00003853" w:rsidTr="00003853">
        <w:trPr>
          <w:trHeight w:val="1106"/>
        </w:trPr>
        <w:tc>
          <w:tcPr>
            <w:tcW w:w="1008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73AE3" w:rsidRPr="00003853" w:rsidRDefault="00473AE3" w:rsidP="002C3369">
            <w:pPr>
              <w:jc w:val="center"/>
              <w:rPr>
                <w:rFonts w:asciiTheme="minorHAnsi" w:hAnsiTheme="minorHAnsi" w:cstheme="minorHAnsi"/>
                <w:color w:val="000000"/>
                <w:szCs w:val="24"/>
              </w:rPr>
            </w:pPr>
            <w:r w:rsidRPr="00003853">
              <w:rPr>
                <w:rFonts w:asciiTheme="minorHAnsi" w:hAnsiTheme="minorHAnsi" w:cstheme="minorHAnsi"/>
                <w:color w:val="000000"/>
                <w:szCs w:val="24"/>
              </w:rPr>
              <w:t>TROŠKOVNIK</w:t>
            </w:r>
            <w:r w:rsidRPr="00003853">
              <w:rPr>
                <w:rFonts w:asciiTheme="minorHAnsi" w:hAnsiTheme="minorHAnsi" w:cstheme="minorHAnsi"/>
                <w:color w:val="000000"/>
                <w:szCs w:val="24"/>
              </w:rPr>
              <w:br/>
              <w:t xml:space="preserve">Nabava usluge </w:t>
            </w:r>
            <w:r w:rsidR="002C3369">
              <w:rPr>
                <w:rFonts w:asciiTheme="minorHAnsi" w:hAnsiTheme="minorHAnsi" w:cstheme="minorHAnsi"/>
                <w:color w:val="000000"/>
                <w:szCs w:val="24"/>
              </w:rPr>
              <w:t>pripreme i provedbe</w:t>
            </w:r>
            <w:r w:rsidRPr="00003853">
              <w:rPr>
                <w:rFonts w:asciiTheme="minorHAnsi" w:hAnsiTheme="minorHAnsi" w:cstheme="minorHAnsi"/>
                <w:color w:val="000000"/>
                <w:szCs w:val="24"/>
              </w:rPr>
              <w:t xml:space="preserve"> postupaka javne nabave</w:t>
            </w:r>
            <w:r w:rsidRPr="00003853">
              <w:rPr>
                <w:rFonts w:asciiTheme="minorHAnsi" w:hAnsiTheme="minorHAnsi" w:cstheme="minorHAnsi"/>
                <w:color w:val="000000"/>
                <w:szCs w:val="24"/>
              </w:rPr>
              <w:br/>
              <w:t xml:space="preserve"> za projekt Rekonstrukcija zgrade dobrovoljnog vatrogasnog društva Donja Voća</w:t>
            </w:r>
          </w:p>
        </w:tc>
      </w:tr>
      <w:tr w:rsidR="00155D3F" w:rsidRPr="00003853" w:rsidTr="00003853">
        <w:trPr>
          <w:trHeight w:val="597"/>
        </w:trPr>
        <w:tc>
          <w:tcPr>
            <w:tcW w:w="100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473AE3" w:rsidRPr="00003853" w:rsidRDefault="00473AE3" w:rsidP="00155D3F">
            <w:pPr>
              <w:ind w:left="0"/>
              <w:jc w:val="center"/>
              <w:rPr>
                <w:rFonts w:asciiTheme="minorHAnsi" w:hAnsiTheme="minorHAnsi" w:cstheme="minorHAnsi"/>
                <w:color w:val="000000"/>
                <w:szCs w:val="24"/>
              </w:rPr>
            </w:pPr>
            <w:r w:rsidRPr="00003853">
              <w:rPr>
                <w:rFonts w:asciiTheme="minorHAnsi" w:hAnsiTheme="minorHAnsi" w:cstheme="minorHAnsi"/>
                <w:color w:val="000000"/>
                <w:szCs w:val="24"/>
              </w:rPr>
              <w:t>Redni broj</w:t>
            </w:r>
          </w:p>
        </w:tc>
        <w:tc>
          <w:tcPr>
            <w:tcW w:w="2449" w:type="dxa"/>
            <w:tcBorders>
              <w:top w:val="nil"/>
              <w:left w:val="nil"/>
              <w:bottom w:val="single" w:sz="4" w:space="0" w:color="auto"/>
              <w:right w:val="single" w:sz="4" w:space="0" w:color="auto"/>
            </w:tcBorders>
            <w:shd w:val="clear" w:color="auto" w:fill="F2F2F2" w:themeFill="background1" w:themeFillShade="F2"/>
            <w:noWrap/>
            <w:vAlign w:val="center"/>
            <w:hideMark/>
          </w:tcPr>
          <w:p w:rsidR="00473AE3" w:rsidRPr="00003853" w:rsidRDefault="00473AE3" w:rsidP="00155D3F">
            <w:pPr>
              <w:ind w:left="0"/>
              <w:jc w:val="center"/>
              <w:rPr>
                <w:rFonts w:asciiTheme="minorHAnsi" w:hAnsiTheme="minorHAnsi" w:cstheme="minorHAnsi"/>
                <w:color w:val="000000"/>
                <w:szCs w:val="24"/>
              </w:rPr>
            </w:pPr>
            <w:r w:rsidRPr="00003853">
              <w:rPr>
                <w:rFonts w:asciiTheme="minorHAnsi" w:hAnsiTheme="minorHAnsi" w:cstheme="minorHAnsi"/>
                <w:color w:val="000000"/>
                <w:szCs w:val="24"/>
              </w:rPr>
              <w:t>OPIS</w:t>
            </w:r>
          </w:p>
        </w:tc>
        <w:tc>
          <w:tcPr>
            <w:tcW w:w="1271" w:type="dxa"/>
            <w:tcBorders>
              <w:top w:val="nil"/>
              <w:left w:val="nil"/>
              <w:bottom w:val="single" w:sz="4" w:space="0" w:color="auto"/>
              <w:right w:val="single" w:sz="4" w:space="0" w:color="auto"/>
            </w:tcBorders>
            <w:shd w:val="clear" w:color="auto" w:fill="F2F2F2" w:themeFill="background1" w:themeFillShade="F2"/>
            <w:noWrap/>
            <w:vAlign w:val="center"/>
            <w:hideMark/>
          </w:tcPr>
          <w:p w:rsidR="00473AE3" w:rsidRPr="00003853" w:rsidRDefault="00473AE3" w:rsidP="00155D3F">
            <w:pPr>
              <w:ind w:left="0"/>
              <w:jc w:val="center"/>
              <w:rPr>
                <w:rFonts w:asciiTheme="minorHAnsi" w:hAnsiTheme="minorHAnsi" w:cstheme="minorHAnsi"/>
                <w:color w:val="000000"/>
                <w:szCs w:val="24"/>
              </w:rPr>
            </w:pPr>
            <w:proofErr w:type="spellStart"/>
            <w:r w:rsidRPr="00003853">
              <w:rPr>
                <w:rFonts w:asciiTheme="minorHAnsi" w:hAnsiTheme="minorHAnsi" w:cstheme="minorHAnsi"/>
                <w:color w:val="000000"/>
                <w:szCs w:val="24"/>
              </w:rPr>
              <w:t>Jed</w:t>
            </w:r>
            <w:proofErr w:type="spellEnd"/>
            <w:r w:rsidRPr="00003853">
              <w:rPr>
                <w:rFonts w:asciiTheme="minorHAnsi" w:hAnsiTheme="minorHAnsi" w:cstheme="minorHAnsi"/>
                <w:color w:val="000000"/>
                <w:szCs w:val="24"/>
              </w:rPr>
              <w:t xml:space="preserve">. </w:t>
            </w:r>
            <w:proofErr w:type="spellStart"/>
            <w:r w:rsidRPr="00003853">
              <w:rPr>
                <w:rFonts w:asciiTheme="minorHAnsi" w:hAnsiTheme="minorHAnsi" w:cstheme="minorHAnsi"/>
                <w:color w:val="000000"/>
                <w:szCs w:val="24"/>
              </w:rPr>
              <w:t>mj</w:t>
            </w:r>
            <w:proofErr w:type="spellEnd"/>
            <w:r w:rsidRPr="00003853">
              <w:rPr>
                <w:rFonts w:asciiTheme="minorHAnsi" w:hAnsiTheme="minorHAnsi" w:cstheme="minorHAnsi"/>
                <w:color w:val="000000"/>
                <w:szCs w:val="24"/>
              </w:rPr>
              <w:t>.</w:t>
            </w:r>
          </w:p>
        </w:tc>
        <w:tc>
          <w:tcPr>
            <w:tcW w:w="897" w:type="dxa"/>
            <w:tcBorders>
              <w:top w:val="nil"/>
              <w:left w:val="nil"/>
              <w:bottom w:val="single" w:sz="4" w:space="0" w:color="auto"/>
              <w:right w:val="single" w:sz="4" w:space="0" w:color="auto"/>
            </w:tcBorders>
            <w:shd w:val="clear" w:color="auto" w:fill="F2F2F2" w:themeFill="background1" w:themeFillShade="F2"/>
            <w:noWrap/>
            <w:vAlign w:val="center"/>
            <w:hideMark/>
          </w:tcPr>
          <w:p w:rsidR="00473AE3" w:rsidRPr="00003853" w:rsidRDefault="00473AE3" w:rsidP="00155D3F">
            <w:pPr>
              <w:ind w:left="0"/>
              <w:jc w:val="center"/>
              <w:rPr>
                <w:rFonts w:asciiTheme="minorHAnsi" w:hAnsiTheme="minorHAnsi" w:cstheme="minorHAnsi"/>
                <w:color w:val="000000"/>
                <w:szCs w:val="24"/>
              </w:rPr>
            </w:pPr>
            <w:r w:rsidRPr="00003853">
              <w:rPr>
                <w:rFonts w:asciiTheme="minorHAnsi" w:hAnsiTheme="minorHAnsi" w:cstheme="minorHAnsi"/>
                <w:color w:val="000000"/>
                <w:szCs w:val="24"/>
              </w:rPr>
              <w:t>Kol.</w:t>
            </w:r>
          </w:p>
        </w:tc>
        <w:tc>
          <w:tcPr>
            <w:tcW w:w="1937" w:type="dxa"/>
            <w:tcBorders>
              <w:top w:val="nil"/>
              <w:left w:val="nil"/>
              <w:bottom w:val="single" w:sz="4" w:space="0" w:color="auto"/>
              <w:right w:val="single" w:sz="4" w:space="0" w:color="auto"/>
            </w:tcBorders>
            <w:shd w:val="clear" w:color="auto" w:fill="F2F2F2" w:themeFill="background1" w:themeFillShade="F2"/>
            <w:vAlign w:val="center"/>
            <w:hideMark/>
          </w:tcPr>
          <w:p w:rsidR="00473AE3" w:rsidRPr="00003853" w:rsidRDefault="00473AE3" w:rsidP="00155D3F">
            <w:pPr>
              <w:jc w:val="center"/>
              <w:rPr>
                <w:rFonts w:asciiTheme="minorHAnsi" w:hAnsiTheme="minorHAnsi" w:cstheme="minorHAnsi"/>
                <w:color w:val="000000"/>
                <w:szCs w:val="24"/>
              </w:rPr>
            </w:pPr>
            <w:r w:rsidRPr="00003853">
              <w:rPr>
                <w:rFonts w:asciiTheme="minorHAnsi" w:hAnsiTheme="minorHAnsi" w:cstheme="minorHAnsi"/>
                <w:color w:val="000000"/>
                <w:szCs w:val="24"/>
              </w:rPr>
              <w:t>Jedinična cijena bez PDV-a</w:t>
            </w:r>
          </w:p>
        </w:tc>
        <w:tc>
          <w:tcPr>
            <w:tcW w:w="2517" w:type="dxa"/>
            <w:tcBorders>
              <w:top w:val="nil"/>
              <w:left w:val="nil"/>
              <w:bottom w:val="single" w:sz="4" w:space="0" w:color="auto"/>
              <w:right w:val="single" w:sz="4" w:space="0" w:color="auto"/>
            </w:tcBorders>
            <w:shd w:val="clear" w:color="auto" w:fill="F2F2F2" w:themeFill="background1" w:themeFillShade="F2"/>
            <w:vAlign w:val="center"/>
            <w:hideMark/>
          </w:tcPr>
          <w:p w:rsidR="00473AE3" w:rsidRPr="00003853" w:rsidRDefault="00473AE3" w:rsidP="00155D3F">
            <w:pPr>
              <w:jc w:val="center"/>
              <w:rPr>
                <w:rFonts w:asciiTheme="minorHAnsi" w:hAnsiTheme="minorHAnsi" w:cstheme="minorHAnsi"/>
                <w:color w:val="000000"/>
                <w:szCs w:val="24"/>
              </w:rPr>
            </w:pPr>
            <w:r w:rsidRPr="00003853">
              <w:rPr>
                <w:rFonts w:asciiTheme="minorHAnsi" w:hAnsiTheme="minorHAnsi" w:cstheme="minorHAnsi"/>
                <w:color w:val="000000"/>
                <w:szCs w:val="24"/>
              </w:rPr>
              <w:t>Ukupna cijena bez PDV-a</w:t>
            </w:r>
          </w:p>
        </w:tc>
      </w:tr>
      <w:tr w:rsidR="00155D3F" w:rsidRPr="00003853" w:rsidTr="00155D3F">
        <w:trPr>
          <w:trHeight w:val="464"/>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473AE3" w:rsidRPr="00003853" w:rsidRDefault="00473AE3" w:rsidP="00AF7E26">
            <w:pPr>
              <w:jc w:val="center"/>
              <w:rPr>
                <w:rFonts w:asciiTheme="minorHAnsi" w:hAnsiTheme="minorHAnsi" w:cstheme="minorHAnsi"/>
                <w:color w:val="000000"/>
                <w:szCs w:val="24"/>
              </w:rPr>
            </w:pPr>
            <w:r w:rsidRPr="00003853">
              <w:rPr>
                <w:rFonts w:asciiTheme="minorHAnsi" w:hAnsiTheme="minorHAnsi" w:cstheme="minorHAnsi"/>
                <w:color w:val="000000"/>
                <w:szCs w:val="24"/>
              </w:rPr>
              <w:t>1.</w:t>
            </w:r>
          </w:p>
        </w:tc>
        <w:tc>
          <w:tcPr>
            <w:tcW w:w="2449" w:type="dxa"/>
            <w:tcBorders>
              <w:top w:val="nil"/>
              <w:left w:val="nil"/>
              <w:bottom w:val="single" w:sz="4" w:space="0" w:color="auto"/>
              <w:right w:val="single" w:sz="4" w:space="0" w:color="auto"/>
            </w:tcBorders>
            <w:shd w:val="clear" w:color="auto" w:fill="auto"/>
            <w:noWrap/>
            <w:vAlign w:val="center"/>
            <w:hideMark/>
          </w:tcPr>
          <w:p w:rsidR="00473AE3" w:rsidRPr="00003853" w:rsidRDefault="00473AE3" w:rsidP="00AF7E26">
            <w:pPr>
              <w:rPr>
                <w:rFonts w:asciiTheme="minorHAnsi" w:hAnsiTheme="minorHAnsi" w:cstheme="minorHAnsi"/>
                <w:color w:val="000000"/>
              </w:rPr>
            </w:pPr>
            <w:r w:rsidRPr="00003853">
              <w:rPr>
                <w:rFonts w:asciiTheme="minorHAnsi" w:hAnsiTheme="minorHAnsi" w:cstheme="minorHAnsi"/>
                <w:color w:val="000000"/>
              </w:rPr>
              <w:t xml:space="preserve">Priprema i provedba otvorenog postupka javne nabave: Rekonstrukcija zgrade Dobrovoljnog vatrogasnog društva </w:t>
            </w:r>
          </w:p>
        </w:tc>
        <w:tc>
          <w:tcPr>
            <w:tcW w:w="1271" w:type="dxa"/>
            <w:tcBorders>
              <w:top w:val="nil"/>
              <w:left w:val="nil"/>
              <w:bottom w:val="single" w:sz="4" w:space="0" w:color="auto"/>
              <w:right w:val="single" w:sz="4" w:space="0" w:color="auto"/>
            </w:tcBorders>
            <w:shd w:val="clear" w:color="auto" w:fill="auto"/>
            <w:noWrap/>
            <w:vAlign w:val="center"/>
            <w:hideMark/>
          </w:tcPr>
          <w:p w:rsidR="00473AE3" w:rsidRPr="00003853" w:rsidRDefault="00473AE3" w:rsidP="00155D3F">
            <w:pPr>
              <w:ind w:left="0"/>
              <w:rPr>
                <w:rFonts w:asciiTheme="minorHAnsi" w:hAnsiTheme="minorHAnsi" w:cstheme="minorHAnsi"/>
                <w:color w:val="000000"/>
              </w:rPr>
            </w:pPr>
            <w:r w:rsidRPr="00003853">
              <w:rPr>
                <w:rFonts w:asciiTheme="minorHAnsi" w:hAnsiTheme="minorHAnsi" w:cstheme="minorHAnsi"/>
                <w:color w:val="000000"/>
              </w:rPr>
              <w:t>komplet</w:t>
            </w:r>
          </w:p>
        </w:tc>
        <w:tc>
          <w:tcPr>
            <w:tcW w:w="897" w:type="dxa"/>
            <w:tcBorders>
              <w:top w:val="nil"/>
              <w:left w:val="nil"/>
              <w:bottom w:val="single" w:sz="4" w:space="0" w:color="auto"/>
              <w:right w:val="single" w:sz="4" w:space="0" w:color="auto"/>
            </w:tcBorders>
            <w:shd w:val="clear" w:color="auto" w:fill="auto"/>
            <w:noWrap/>
            <w:vAlign w:val="center"/>
            <w:hideMark/>
          </w:tcPr>
          <w:p w:rsidR="00473AE3" w:rsidRPr="00003853" w:rsidRDefault="00473AE3" w:rsidP="00155D3F">
            <w:pPr>
              <w:rPr>
                <w:rFonts w:asciiTheme="minorHAnsi" w:hAnsiTheme="minorHAnsi" w:cstheme="minorHAnsi"/>
                <w:color w:val="000000"/>
              </w:rPr>
            </w:pPr>
            <w:r w:rsidRPr="00003853">
              <w:rPr>
                <w:rFonts w:asciiTheme="minorHAnsi" w:hAnsiTheme="minorHAnsi" w:cstheme="minorHAnsi"/>
                <w:color w:val="000000"/>
              </w:rPr>
              <w:t>1</w:t>
            </w:r>
          </w:p>
        </w:tc>
        <w:tc>
          <w:tcPr>
            <w:tcW w:w="1937" w:type="dxa"/>
            <w:tcBorders>
              <w:top w:val="nil"/>
              <w:left w:val="nil"/>
              <w:bottom w:val="single" w:sz="4" w:space="0" w:color="auto"/>
              <w:right w:val="single" w:sz="4" w:space="0" w:color="auto"/>
            </w:tcBorders>
            <w:shd w:val="clear" w:color="auto" w:fill="auto"/>
            <w:noWrap/>
            <w:vAlign w:val="center"/>
            <w:hideMark/>
          </w:tcPr>
          <w:p w:rsidR="00473AE3" w:rsidRPr="00003853" w:rsidRDefault="00473AE3" w:rsidP="00AF7E26">
            <w:pPr>
              <w:jc w:val="center"/>
              <w:rPr>
                <w:rFonts w:asciiTheme="minorHAnsi" w:hAnsiTheme="minorHAnsi" w:cstheme="minorHAnsi"/>
                <w:color w:val="000000"/>
              </w:rPr>
            </w:pPr>
            <w:r w:rsidRPr="00003853">
              <w:rPr>
                <w:rFonts w:asciiTheme="minorHAnsi" w:hAnsiTheme="minorHAnsi" w:cstheme="minorHAnsi"/>
                <w:color w:val="000000"/>
              </w:rPr>
              <w:t> </w:t>
            </w:r>
          </w:p>
        </w:tc>
        <w:tc>
          <w:tcPr>
            <w:tcW w:w="2517" w:type="dxa"/>
            <w:tcBorders>
              <w:top w:val="nil"/>
              <w:left w:val="nil"/>
              <w:bottom w:val="single" w:sz="4" w:space="0" w:color="auto"/>
              <w:right w:val="single" w:sz="4" w:space="0" w:color="auto"/>
            </w:tcBorders>
            <w:shd w:val="clear" w:color="auto" w:fill="auto"/>
            <w:noWrap/>
            <w:vAlign w:val="center"/>
            <w:hideMark/>
          </w:tcPr>
          <w:p w:rsidR="00473AE3" w:rsidRPr="00003853" w:rsidRDefault="00473AE3" w:rsidP="00AF7E26">
            <w:pPr>
              <w:jc w:val="center"/>
              <w:rPr>
                <w:rFonts w:asciiTheme="minorHAnsi" w:hAnsiTheme="minorHAnsi" w:cstheme="minorHAnsi"/>
                <w:color w:val="000000"/>
              </w:rPr>
            </w:pPr>
          </w:p>
        </w:tc>
      </w:tr>
      <w:tr w:rsidR="00155D3F" w:rsidRPr="00003853" w:rsidTr="00155D3F">
        <w:trPr>
          <w:trHeight w:val="1120"/>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473AE3" w:rsidRPr="00003853" w:rsidRDefault="002C3369" w:rsidP="00AF7E26">
            <w:pPr>
              <w:jc w:val="center"/>
              <w:rPr>
                <w:rFonts w:asciiTheme="minorHAnsi" w:hAnsiTheme="minorHAnsi" w:cstheme="minorHAnsi"/>
                <w:color w:val="000000"/>
                <w:szCs w:val="24"/>
              </w:rPr>
            </w:pPr>
            <w:r>
              <w:rPr>
                <w:rFonts w:asciiTheme="minorHAnsi" w:hAnsiTheme="minorHAnsi" w:cstheme="minorHAnsi"/>
                <w:color w:val="000000"/>
                <w:szCs w:val="24"/>
              </w:rPr>
              <w:t>2</w:t>
            </w:r>
            <w:r w:rsidR="00473AE3" w:rsidRPr="00003853">
              <w:rPr>
                <w:rFonts w:asciiTheme="minorHAnsi" w:hAnsiTheme="minorHAnsi" w:cstheme="minorHAnsi"/>
                <w:color w:val="000000"/>
                <w:szCs w:val="24"/>
              </w:rPr>
              <w:t>.</w:t>
            </w:r>
          </w:p>
        </w:tc>
        <w:tc>
          <w:tcPr>
            <w:tcW w:w="2449" w:type="dxa"/>
            <w:tcBorders>
              <w:top w:val="single" w:sz="4" w:space="0" w:color="auto"/>
              <w:left w:val="nil"/>
              <w:bottom w:val="single" w:sz="4" w:space="0" w:color="auto"/>
              <w:right w:val="nil"/>
            </w:tcBorders>
            <w:shd w:val="clear" w:color="auto" w:fill="auto"/>
            <w:vAlign w:val="center"/>
            <w:hideMark/>
          </w:tcPr>
          <w:p w:rsidR="00473AE3" w:rsidRPr="00003853" w:rsidRDefault="00473AE3" w:rsidP="00AF7E26">
            <w:pPr>
              <w:rPr>
                <w:rFonts w:asciiTheme="minorHAnsi" w:hAnsiTheme="minorHAnsi" w:cstheme="minorHAnsi"/>
                <w:color w:val="000000"/>
              </w:rPr>
            </w:pPr>
            <w:r w:rsidRPr="00003853">
              <w:rPr>
                <w:rFonts w:asciiTheme="minorHAnsi" w:hAnsiTheme="minorHAnsi" w:cstheme="minorHAnsi"/>
                <w:color w:val="000000"/>
              </w:rPr>
              <w:t>Priprema i provedba jednostavnog postupka nabave: Opremanje zgrade DVD-a Donja Voća</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473AE3" w:rsidRPr="00003853" w:rsidRDefault="00473AE3" w:rsidP="00155D3F">
            <w:pPr>
              <w:ind w:left="0"/>
              <w:rPr>
                <w:rFonts w:asciiTheme="minorHAnsi" w:hAnsiTheme="minorHAnsi" w:cstheme="minorHAnsi"/>
                <w:color w:val="000000"/>
              </w:rPr>
            </w:pPr>
            <w:r w:rsidRPr="00003853">
              <w:rPr>
                <w:rFonts w:asciiTheme="minorHAnsi" w:hAnsiTheme="minorHAnsi" w:cstheme="minorHAnsi"/>
                <w:color w:val="000000"/>
              </w:rPr>
              <w:t>komplet</w:t>
            </w:r>
          </w:p>
        </w:tc>
        <w:tc>
          <w:tcPr>
            <w:tcW w:w="897" w:type="dxa"/>
            <w:tcBorders>
              <w:top w:val="nil"/>
              <w:left w:val="nil"/>
              <w:bottom w:val="single" w:sz="4" w:space="0" w:color="auto"/>
              <w:right w:val="single" w:sz="4" w:space="0" w:color="auto"/>
            </w:tcBorders>
            <w:shd w:val="clear" w:color="auto" w:fill="auto"/>
            <w:noWrap/>
            <w:vAlign w:val="center"/>
            <w:hideMark/>
          </w:tcPr>
          <w:p w:rsidR="00473AE3" w:rsidRPr="00003853" w:rsidRDefault="00473AE3" w:rsidP="00155D3F">
            <w:pPr>
              <w:rPr>
                <w:rFonts w:asciiTheme="minorHAnsi" w:hAnsiTheme="minorHAnsi" w:cstheme="minorHAnsi"/>
                <w:color w:val="000000"/>
              </w:rPr>
            </w:pPr>
            <w:r w:rsidRPr="00003853">
              <w:rPr>
                <w:rFonts w:asciiTheme="minorHAnsi" w:hAnsiTheme="minorHAnsi" w:cstheme="minorHAnsi"/>
                <w:color w:val="000000"/>
              </w:rPr>
              <w:t>1</w:t>
            </w:r>
          </w:p>
        </w:tc>
        <w:tc>
          <w:tcPr>
            <w:tcW w:w="1937" w:type="dxa"/>
            <w:tcBorders>
              <w:top w:val="nil"/>
              <w:left w:val="nil"/>
              <w:bottom w:val="single" w:sz="4" w:space="0" w:color="auto"/>
              <w:right w:val="single" w:sz="4" w:space="0" w:color="auto"/>
            </w:tcBorders>
            <w:shd w:val="clear" w:color="auto" w:fill="auto"/>
            <w:noWrap/>
            <w:vAlign w:val="center"/>
            <w:hideMark/>
          </w:tcPr>
          <w:p w:rsidR="00473AE3" w:rsidRPr="00003853" w:rsidRDefault="00473AE3" w:rsidP="00AF7E26">
            <w:pPr>
              <w:jc w:val="center"/>
              <w:rPr>
                <w:rFonts w:asciiTheme="minorHAnsi" w:hAnsiTheme="minorHAnsi" w:cstheme="minorHAnsi"/>
                <w:color w:val="000000"/>
              </w:rPr>
            </w:pPr>
            <w:r w:rsidRPr="00003853">
              <w:rPr>
                <w:rFonts w:asciiTheme="minorHAnsi" w:hAnsiTheme="minorHAnsi" w:cstheme="minorHAnsi"/>
                <w:color w:val="000000"/>
              </w:rPr>
              <w:t> </w:t>
            </w:r>
          </w:p>
        </w:tc>
        <w:tc>
          <w:tcPr>
            <w:tcW w:w="2517" w:type="dxa"/>
            <w:tcBorders>
              <w:top w:val="nil"/>
              <w:left w:val="nil"/>
              <w:bottom w:val="single" w:sz="4" w:space="0" w:color="auto"/>
              <w:right w:val="single" w:sz="4" w:space="0" w:color="auto"/>
            </w:tcBorders>
            <w:shd w:val="clear" w:color="auto" w:fill="auto"/>
            <w:noWrap/>
            <w:vAlign w:val="center"/>
            <w:hideMark/>
          </w:tcPr>
          <w:p w:rsidR="00473AE3" w:rsidRPr="00003853" w:rsidRDefault="00473AE3" w:rsidP="00AF7E26">
            <w:pPr>
              <w:jc w:val="center"/>
              <w:rPr>
                <w:rFonts w:asciiTheme="minorHAnsi" w:hAnsiTheme="minorHAnsi" w:cstheme="minorHAnsi"/>
                <w:color w:val="000000"/>
              </w:rPr>
            </w:pPr>
          </w:p>
        </w:tc>
      </w:tr>
      <w:tr w:rsidR="00155D3F" w:rsidRPr="00003853" w:rsidTr="00155D3F">
        <w:trPr>
          <w:trHeight w:val="839"/>
        </w:trPr>
        <w:tc>
          <w:tcPr>
            <w:tcW w:w="1009" w:type="dxa"/>
            <w:tcBorders>
              <w:top w:val="nil"/>
              <w:left w:val="single" w:sz="4" w:space="0" w:color="auto"/>
              <w:bottom w:val="single" w:sz="4" w:space="0" w:color="auto"/>
              <w:right w:val="single" w:sz="4" w:space="0" w:color="auto"/>
            </w:tcBorders>
            <w:shd w:val="clear" w:color="auto" w:fill="auto"/>
            <w:noWrap/>
            <w:vAlign w:val="center"/>
          </w:tcPr>
          <w:p w:rsidR="00473AE3" w:rsidRPr="00003853" w:rsidRDefault="002C3369" w:rsidP="00AF7E26">
            <w:pPr>
              <w:jc w:val="center"/>
              <w:rPr>
                <w:rFonts w:asciiTheme="minorHAnsi" w:hAnsiTheme="minorHAnsi" w:cstheme="minorHAnsi"/>
                <w:color w:val="000000"/>
                <w:szCs w:val="24"/>
              </w:rPr>
            </w:pPr>
            <w:r>
              <w:rPr>
                <w:rFonts w:asciiTheme="minorHAnsi" w:hAnsiTheme="minorHAnsi" w:cstheme="minorHAnsi"/>
                <w:color w:val="000000"/>
                <w:szCs w:val="24"/>
              </w:rPr>
              <w:t>3</w:t>
            </w:r>
            <w:r w:rsidR="00003853" w:rsidRPr="00003853">
              <w:rPr>
                <w:rFonts w:asciiTheme="minorHAnsi" w:hAnsiTheme="minorHAnsi" w:cstheme="minorHAnsi"/>
                <w:color w:val="000000"/>
                <w:szCs w:val="24"/>
              </w:rPr>
              <w:t>.</w:t>
            </w:r>
          </w:p>
        </w:tc>
        <w:tc>
          <w:tcPr>
            <w:tcW w:w="2449" w:type="dxa"/>
            <w:tcBorders>
              <w:top w:val="single" w:sz="4" w:space="0" w:color="auto"/>
              <w:left w:val="nil"/>
              <w:bottom w:val="single" w:sz="4" w:space="0" w:color="auto"/>
              <w:right w:val="nil"/>
            </w:tcBorders>
            <w:shd w:val="clear" w:color="auto" w:fill="auto"/>
            <w:vAlign w:val="center"/>
          </w:tcPr>
          <w:p w:rsidR="00473AE3" w:rsidRPr="00003853" w:rsidRDefault="00473AE3" w:rsidP="00AF7E26">
            <w:pPr>
              <w:rPr>
                <w:rFonts w:asciiTheme="minorHAnsi" w:hAnsiTheme="minorHAnsi" w:cstheme="minorHAnsi"/>
                <w:color w:val="000000"/>
              </w:rPr>
            </w:pPr>
            <w:r w:rsidRPr="00003853">
              <w:rPr>
                <w:rFonts w:asciiTheme="minorHAnsi" w:hAnsiTheme="minorHAnsi" w:cstheme="minorHAnsi"/>
                <w:color w:val="000000"/>
              </w:rPr>
              <w:t>Priprema i provedba jednostavnog postupka nabave:</w:t>
            </w:r>
            <w:r w:rsidR="00003853" w:rsidRPr="00003853">
              <w:rPr>
                <w:rFonts w:asciiTheme="minorHAnsi" w:hAnsiTheme="minorHAnsi" w:cstheme="minorHAnsi"/>
                <w:color w:val="000000"/>
              </w:rPr>
              <w:t xml:space="preserve"> usluga izrade izvedbenog projekta</w:t>
            </w:r>
          </w:p>
        </w:tc>
        <w:tc>
          <w:tcPr>
            <w:tcW w:w="1271" w:type="dxa"/>
            <w:tcBorders>
              <w:top w:val="nil"/>
              <w:left w:val="single" w:sz="4" w:space="0" w:color="auto"/>
              <w:bottom w:val="single" w:sz="4" w:space="0" w:color="auto"/>
              <w:right w:val="single" w:sz="4" w:space="0" w:color="auto"/>
            </w:tcBorders>
            <w:shd w:val="clear" w:color="auto" w:fill="auto"/>
            <w:noWrap/>
            <w:vAlign w:val="center"/>
          </w:tcPr>
          <w:p w:rsidR="00473AE3" w:rsidRPr="00003853" w:rsidRDefault="00473AE3" w:rsidP="00155D3F">
            <w:pPr>
              <w:ind w:left="0"/>
              <w:rPr>
                <w:rFonts w:asciiTheme="minorHAnsi" w:hAnsiTheme="minorHAnsi" w:cstheme="minorHAnsi"/>
                <w:color w:val="000000"/>
              </w:rPr>
            </w:pPr>
            <w:r w:rsidRPr="00003853">
              <w:rPr>
                <w:rFonts w:asciiTheme="minorHAnsi" w:hAnsiTheme="minorHAnsi" w:cstheme="minorHAnsi"/>
                <w:color w:val="000000"/>
              </w:rPr>
              <w:t>komplet</w:t>
            </w:r>
          </w:p>
        </w:tc>
        <w:tc>
          <w:tcPr>
            <w:tcW w:w="897" w:type="dxa"/>
            <w:tcBorders>
              <w:top w:val="nil"/>
              <w:left w:val="nil"/>
              <w:bottom w:val="single" w:sz="4" w:space="0" w:color="auto"/>
              <w:right w:val="single" w:sz="4" w:space="0" w:color="auto"/>
            </w:tcBorders>
            <w:shd w:val="clear" w:color="auto" w:fill="auto"/>
            <w:noWrap/>
            <w:vAlign w:val="center"/>
          </w:tcPr>
          <w:p w:rsidR="00473AE3" w:rsidRPr="00003853" w:rsidRDefault="00473AE3" w:rsidP="00155D3F">
            <w:pPr>
              <w:rPr>
                <w:rFonts w:asciiTheme="minorHAnsi" w:hAnsiTheme="minorHAnsi" w:cstheme="minorHAnsi"/>
                <w:color w:val="000000"/>
              </w:rPr>
            </w:pPr>
            <w:r w:rsidRPr="00003853">
              <w:rPr>
                <w:rFonts w:asciiTheme="minorHAnsi" w:hAnsiTheme="minorHAnsi" w:cstheme="minorHAnsi"/>
                <w:color w:val="000000"/>
              </w:rPr>
              <w:t>1</w:t>
            </w:r>
          </w:p>
        </w:tc>
        <w:tc>
          <w:tcPr>
            <w:tcW w:w="1937" w:type="dxa"/>
            <w:tcBorders>
              <w:top w:val="nil"/>
              <w:left w:val="nil"/>
              <w:bottom w:val="single" w:sz="4" w:space="0" w:color="auto"/>
              <w:right w:val="single" w:sz="4" w:space="0" w:color="auto"/>
            </w:tcBorders>
            <w:shd w:val="clear" w:color="auto" w:fill="auto"/>
            <w:noWrap/>
            <w:vAlign w:val="center"/>
          </w:tcPr>
          <w:p w:rsidR="00473AE3" w:rsidRPr="00003853" w:rsidRDefault="00473AE3" w:rsidP="00AF7E26">
            <w:pPr>
              <w:jc w:val="center"/>
              <w:rPr>
                <w:rFonts w:asciiTheme="minorHAnsi" w:hAnsiTheme="minorHAnsi" w:cstheme="minorHAnsi"/>
                <w:color w:val="000000"/>
              </w:rPr>
            </w:pPr>
          </w:p>
        </w:tc>
        <w:tc>
          <w:tcPr>
            <w:tcW w:w="2517" w:type="dxa"/>
            <w:tcBorders>
              <w:top w:val="nil"/>
              <w:left w:val="nil"/>
              <w:bottom w:val="single" w:sz="4" w:space="0" w:color="auto"/>
              <w:right w:val="single" w:sz="4" w:space="0" w:color="auto"/>
            </w:tcBorders>
            <w:shd w:val="clear" w:color="auto" w:fill="auto"/>
            <w:noWrap/>
            <w:vAlign w:val="center"/>
          </w:tcPr>
          <w:p w:rsidR="00473AE3" w:rsidRPr="00003853" w:rsidRDefault="00473AE3" w:rsidP="00AF7E26">
            <w:pPr>
              <w:jc w:val="center"/>
              <w:rPr>
                <w:rFonts w:asciiTheme="minorHAnsi" w:hAnsiTheme="minorHAnsi" w:cstheme="minorHAnsi"/>
                <w:color w:val="000000"/>
              </w:rPr>
            </w:pPr>
          </w:p>
        </w:tc>
      </w:tr>
      <w:tr w:rsidR="00155D3F" w:rsidRPr="00003853" w:rsidTr="00155D3F">
        <w:trPr>
          <w:trHeight w:val="837"/>
        </w:trPr>
        <w:tc>
          <w:tcPr>
            <w:tcW w:w="1009" w:type="dxa"/>
            <w:tcBorders>
              <w:top w:val="nil"/>
              <w:left w:val="single" w:sz="4" w:space="0" w:color="auto"/>
              <w:bottom w:val="single" w:sz="4" w:space="0" w:color="auto"/>
              <w:right w:val="single" w:sz="4" w:space="0" w:color="auto"/>
            </w:tcBorders>
            <w:shd w:val="clear" w:color="auto" w:fill="auto"/>
            <w:noWrap/>
            <w:vAlign w:val="center"/>
          </w:tcPr>
          <w:p w:rsidR="00473AE3" w:rsidRPr="00003853" w:rsidRDefault="002C3369" w:rsidP="00AF7E26">
            <w:pPr>
              <w:jc w:val="center"/>
              <w:rPr>
                <w:rFonts w:asciiTheme="minorHAnsi" w:hAnsiTheme="minorHAnsi" w:cstheme="minorHAnsi"/>
                <w:color w:val="000000"/>
                <w:szCs w:val="24"/>
              </w:rPr>
            </w:pPr>
            <w:r>
              <w:rPr>
                <w:rFonts w:asciiTheme="minorHAnsi" w:hAnsiTheme="minorHAnsi" w:cstheme="minorHAnsi"/>
                <w:color w:val="000000"/>
                <w:szCs w:val="24"/>
              </w:rPr>
              <w:t>4</w:t>
            </w:r>
            <w:r w:rsidR="00003853" w:rsidRPr="00003853">
              <w:rPr>
                <w:rFonts w:asciiTheme="minorHAnsi" w:hAnsiTheme="minorHAnsi" w:cstheme="minorHAnsi"/>
                <w:color w:val="000000"/>
                <w:szCs w:val="24"/>
              </w:rPr>
              <w:t>.</w:t>
            </w:r>
          </w:p>
        </w:tc>
        <w:tc>
          <w:tcPr>
            <w:tcW w:w="2449" w:type="dxa"/>
            <w:tcBorders>
              <w:top w:val="single" w:sz="4" w:space="0" w:color="auto"/>
              <w:left w:val="nil"/>
              <w:bottom w:val="single" w:sz="4" w:space="0" w:color="auto"/>
              <w:right w:val="nil"/>
            </w:tcBorders>
            <w:shd w:val="clear" w:color="auto" w:fill="auto"/>
            <w:vAlign w:val="center"/>
          </w:tcPr>
          <w:p w:rsidR="00473AE3" w:rsidRPr="00003853" w:rsidRDefault="00473AE3" w:rsidP="00AF7E26">
            <w:pPr>
              <w:rPr>
                <w:rFonts w:asciiTheme="minorHAnsi" w:hAnsiTheme="minorHAnsi" w:cstheme="minorHAnsi"/>
                <w:color w:val="000000"/>
              </w:rPr>
            </w:pPr>
            <w:r w:rsidRPr="00003853">
              <w:rPr>
                <w:rFonts w:asciiTheme="minorHAnsi" w:hAnsiTheme="minorHAnsi" w:cstheme="minorHAnsi"/>
                <w:color w:val="000000"/>
              </w:rPr>
              <w:t>Priprema i provedba jednostavnog postupka nabave:</w:t>
            </w:r>
            <w:r w:rsidR="00003853" w:rsidRPr="00003853">
              <w:rPr>
                <w:rFonts w:asciiTheme="minorHAnsi" w:hAnsiTheme="minorHAnsi" w:cstheme="minorHAnsi"/>
                <w:color w:val="000000"/>
              </w:rPr>
              <w:t xml:space="preserve"> usluga stručnog nadzora nad gradnjom</w:t>
            </w:r>
          </w:p>
        </w:tc>
        <w:tc>
          <w:tcPr>
            <w:tcW w:w="1271" w:type="dxa"/>
            <w:tcBorders>
              <w:top w:val="nil"/>
              <w:left w:val="single" w:sz="4" w:space="0" w:color="auto"/>
              <w:bottom w:val="single" w:sz="4" w:space="0" w:color="auto"/>
              <w:right w:val="single" w:sz="4" w:space="0" w:color="auto"/>
            </w:tcBorders>
            <w:shd w:val="clear" w:color="auto" w:fill="auto"/>
            <w:noWrap/>
            <w:vAlign w:val="center"/>
          </w:tcPr>
          <w:p w:rsidR="00473AE3" w:rsidRPr="00003853" w:rsidRDefault="00473AE3" w:rsidP="00155D3F">
            <w:pPr>
              <w:ind w:left="0"/>
              <w:rPr>
                <w:rFonts w:asciiTheme="minorHAnsi" w:hAnsiTheme="minorHAnsi" w:cstheme="minorHAnsi"/>
                <w:color w:val="000000"/>
              </w:rPr>
            </w:pPr>
            <w:r w:rsidRPr="00003853">
              <w:rPr>
                <w:rFonts w:asciiTheme="minorHAnsi" w:hAnsiTheme="minorHAnsi" w:cstheme="minorHAnsi"/>
                <w:color w:val="000000"/>
              </w:rPr>
              <w:t>komplet</w:t>
            </w:r>
          </w:p>
        </w:tc>
        <w:tc>
          <w:tcPr>
            <w:tcW w:w="897" w:type="dxa"/>
            <w:tcBorders>
              <w:top w:val="nil"/>
              <w:left w:val="nil"/>
              <w:bottom w:val="single" w:sz="4" w:space="0" w:color="auto"/>
              <w:right w:val="single" w:sz="4" w:space="0" w:color="auto"/>
            </w:tcBorders>
            <w:shd w:val="clear" w:color="auto" w:fill="auto"/>
            <w:noWrap/>
            <w:vAlign w:val="center"/>
          </w:tcPr>
          <w:p w:rsidR="00473AE3" w:rsidRPr="00003853" w:rsidRDefault="00473AE3" w:rsidP="00155D3F">
            <w:pPr>
              <w:rPr>
                <w:rFonts w:asciiTheme="minorHAnsi" w:hAnsiTheme="minorHAnsi" w:cstheme="minorHAnsi"/>
                <w:color w:val="000000"/>
              </w:rPr>
            </w:pPr>
            <w:r w:rsidRPr="00003853">
              <w:rPr>
                <w:rFonts w:asciiTheme="minorHAnsi" w:hAnsiTheme="minorHAnsi" w:cstheme="minorHAnsi"/>
                <w:color w:val="000000"/>
              </w:rPr>
              <w:t>1</w:t>
            </w:r>
          </w:p>
        </w:tc>
        <w:tc>
          <w:tcPr>
            <w:tcW w:w="1937" w:type="dxa"/>
            <w:tcBorders>
              <w:top w:val="nil"/>
              <w:left w:val="nil"/>
              <w:bottom w:val="single" w:sz="4" w:space="0" w:color="auto"/>
              <w:right w:val="single" w:sz="4" w:space="0" w:color="auto"/>
            </w:tcBorders>
            <w:shd w:val="clear" w:color="auto" w:fill="auto"/>
            <w:noWrap/>
            <w:vAlign w:val="center"/>
          </w:tcPr>
          <w:p w:rsidR="00473AE3" w:rsidRPr="00003853" w:rsidRDefault="00473AE3" w:rsidP="00AF7E26">
            <w:pPr>
              <w:jc w:val="center"/>
              <w:rPr>
                <w:rFonts w:asciiTheme="minorHAnsi" w:hAnsiTheme="minorHAnsi" w:cstheme="minorHAnsi"/>
                <w:color w:val="000000"/>
              </w:rPr>
            </w:pPr>
          </w:p>
        </w:tc>
        <w:tc>
          <w:tcPr>
            <w:tcW w:w="2517" w:type="dxa"/>
            <w:tcBorders>
              <w:top w:val="nil"/>
              <w:left w:val="nil"/>
              <w:bottom w:val="single" w:sz="4" w:space="0" w:color="auto"/>
              <w:right w:val="single" w:sz="4" w:space="0" w:color="auto"/>
            </w:tcBorders>
            <w:shd w:val="clear" w:color="auto" w:fill="auto"/>
            <w:noWrap/>
            <w:vAlign w:val="center"/>
          </w:tcPr>
          <w:p w:rsidR="00473AE3" w:rsidRPr="00003853" w:rsidRDefault="00473AE3" w:rsidP="00AF7E26">
            <w:pPr>
              <w:jc w:val="center"/>
              <w:rPr>
                <w:rFonts w:asciiTheme="minorHAnsi" w:hAnsiTheme="minorHAnsi" w:cstheme="minorHAnsi"/>
                <w:color w:val="000000"/>
              </w:rPr>
            </w:pPr>
          </w:p>
        </w:tc>
      </w:tr>
      <w:tr w:rsidR="00155D3F" w:rsidRPr="00003853" w:rsidTr="00155D3F">
        <w:trPr>
          <w:trHeight w:val="849"/>
        </w:trPr>
        <w:tc>
          <w:tcPr>
            <w:tcW w:w="1009" w:type="dxa"/>
            <w:tcBorders>
              <w:top w:val="nil"/>
              <w:left w:val="single" w:sz="4" w:space="0" w:color="auto"/>
              <w:bottom w:val="single" w:sz="4" w:space="0" w:color="auto"/>
              <w:right w:val="single" w:sz="4" w:space="0" w:color="auto"/>
            </w:tcBorders>
            <w:shd w:val="clear" w:color="auto" w:fill="auto"/>
            <w:noWrap/>
            <w:vAlign w:val="center"/>
          </w:tcPr>
          <w:p w:rsidR="00473AE3" w:rsidRPr="00003853" w:rsidRDefault="002C3369" w:rsidP="00AF7E26">
            <w:pPr>
              <w:jc w:val="center"/>
              <w:rPr>
                <w:rFonts w:asciiTheme="minorHAnsi" w:hAnsiTheme="minorHAnsi" w:cstheme="minorHAnsi"/>
                <w:color w:val="000000"/>
                <w:szCs w:val="24"/>
              </w:rPr>
            </w:pPr>
            <w:r>
              <w:rPr>
                <w:rFonts w:asciiTheme="minorHAnsi" w:hAnsiTheme="minorHAnsi" w:cstheme="minorHAnsi"/>
                <w:color w:val="000000"/>
                <w:szCs w:val="24"/>
              </w:rPr>
              <w:t>5</w:t>
            </w:r>
            <w:r w:rsidR="00003853" w:rsidRPr="00003853">
              <w:rPr>
                <w:rFonts w:asciiTheme="minorHAnsi" w:hAnsiTheme="minorHAnsi" w:cstheme="minorHAnsi"/>
                <w:color w:val="000000"/>
                <w:szCs w:val="24"/>
              </w:rPr>
              <w:t>.</w:t>
            </w:r>
          </w:p>
        </w:tc>
        <w:tc>
          <w:tcPr>
            <w:tcW w:w="2449" w:type="dxa"/>
            <w:tcBorders>
              <w:top w:val="single" w:sz="4" w:space="0" w:color="auto"/>
              <w:left w:val="nil"/>
              <w:bottom w:val="single" w:sz="4" w:space="0" w:color="auto"/>
              <w:right w:val="nil"/>
            </w:tcBorders>
            <w:shd w:val="clear" w:color="auto" w:fill="auto"/>
            <w:vAlign w:val="center"/>
          </w:tcPr>
          <w:p w:rsidR="00473AE3" w:rsidRPr="00003853" w:rsidRDefault="00473AE3" w:rsidP="00AF7E26">
            <w:pPr>
              <w:rPr>
                <w:rFonts w:asciiTheme="minorHAnsi" w:hAnsiTheme="minorHAnsi" w:cstheme="minorHAnsi"/>
                <w:color w:val="000000"/>
              </w:rPr>
            </w:pPr>
            <w:r w:rsidRPr="00003853">
              <w:rPr>
                <w:rFonts w:asciiTheme="minorHAnsi" w:hAnsiTheme="minorHAnsi" w:cstheme="minorHAnsi"/>
                <w:color w:val="000000"/>
              </w:rPr>
              <w:t>Priprema i provedba postupka nabave: Usluge Koordinatora 2 zaštite na radu</w:t>
            </w:r>
          </w:p>
        </w:tc>
        <w:tc>
          <w:tcPr>
            <w:tcW w:w="1271" w:type="dxa"/>
            <w:tcBorders>
              <w:top w:val="nil"/>
              <w:left w:val="single" w:sz="4" w:space="0" w:color="auto"/>
              <w:bottom w:val="single" w:sz="4" w:space="0" w:color="auto"/>
              <w:right w:val="single" w:sz="4" w:space="0" w:color="auto"/>
            </w:tcBorders>
            <w:shd w:val="clear" w:color="auto" w:fill="auto"/>
            <w:noWrap/>
            <w:vAlign w:val="center"/>
          </w:tcPr>
          <w:p w:rsidR="00473AE3" w:rsidRPr="00003853" w:rsidRDefault="00473AE3" w:rsidP="00155D3F">
            <w:pPr>
              <w:ind w:left="0"/>
              <w:rPr>
                <w:rFonts w:asciiTheme="minorHAnsi" w:hAnsiTheme="minorHAnsi" w:cstheme="minorHAnsi"/>
                <w:color w:val="000000"/>
              </w:rPr>
            </w:pPr>
            <w:r w:rsidRPr="00003853">
              <w:rPr>
                <w:rFonts w:asciiTheme="minorHAnsi" w:hAnsiTheme="minorHAnsi" w:cstheme="minorHAnsi"/>
                <w:color w:val="000000"/>
              </w:rPr>
              <w:t>komplet</w:t>
            </w:r>
          </w:p>
        </w:tc>
        <w:tc>
          <w:tcPr>
            <w:tcW w:w="897" w:type="dxa"/>
            <w:tcBorders>
              <w:top w:val="nil"/>
              <w:left w:val="nil"/>
              <w:bottom w:val="single" w:sz="4" w:space="0" w:color="auto"/>
              <w:right w:val="single" w:sz="4" w:space="0" w:color="auto"/>
            </w:tcBorders>
            <w:shd w:val="clear" w:color="auto" w:fill="auto"/>
            <w:noWrap/>
            <w:vAlign w:val="center"/>
          </w:tcPr>
          <w:p w:rsidR="00473AE3" w:rsidRPr="00003853" w:rsidRDefault="00473AE3" w:rsidP="00155D3F">
            <w:pPr>
              <w:rPr>
                <w:rFonts w:asciiTheme="minorHAnsi" w:hAnsiTheme="minorHAnsi" w:cstheme="minorHAnsi"/>
                <w:color w:val="000000"/>
              </w:rPr>
            </w:pPr>
            <w:r w:rsidRPr="00003853">
              <w:rPr>
                <w:rFonts w:asciiTheme="minorHAnsi" w:hAnsiTheme="minorHAnsi" w:cstheme="minorHAnsi"/>
                <w:color w:val="000000"/>
              </w:rPr>
              <w:t>1</w:t>
            </w:r>
          </w:p>
        </w:tc>
        <w:tc>
          <w:tcPr>
            <w:tcW w:w="1937" w:type="dxa"/>
            <w:tcBorders>
              <w:top w:val="nil"/>
              <w:left w:val="nil"/>
              <w:bottom w:val="single" w:sz="4" w:space="0" w:color="auto"/>
              <w:right w:val="single" w:sz="4" w:space="0" w:color="auto"/>
            </w:tcBorders>
            <w:shd w:val="clear" w:color="auto" w:fill="auto"/>
            <w:noWrap/>
            <w:vAlign w:val="center"/>
          </w:tcPr>
          <w:p w:rsidR="00473AE3" w:rsidRPr="00003853" w:rsidRDefault="00473AE3" w:rsidP="00AF7E26">
            <w:pPr>
              <w:jc w:val="center"/>
              <w:rPr>
                <w:rFonts w:asciiTheme="minorHAnsi" w:hAnsiTheme="minorHAnsi" w:cstheme="minorHAnsi"/>
                <w:color w:val="000000"/>
              </w:rPr>
            </w:pPr>
          </w:p>
        </w:tc>
        <w:tc>
          <w:tcPr>
            <w:tcW w:w="2517" w:type="dxa"/>
            <w:tcBorders>
              <w:top w:val="nil"/>
              <w:left w:val="nil"/>
              <w:bottom w:val="single" w:sz="4" w:space="0" w:color="auto"/>
              <w:right w:val="single" w:sz="4" w:space="0" w:color="auto"/>
            </w:tcBorders>
            <w:shd w:val="clear" w:color="auto" w:fill="auto"/>
            <w:noWrap/>
            <w:vAlign w:val="center"/>
          </w:tcPr>
          <w:p w:rsidR="00473AE3" w:rsidRPr="00003853" w:rsidRDefault="00473AE3" w:rsidP="00AF7E26">
            <w:pPr>
              <w:jc w:val="center"/>
              <w:rPr>
                <w:rFonts w:asciiTheme="minorHAnsi" w:hAnsiTheme="minorHAnsi" w:cstheme="minorHAnsi"/>
                <w:color w:val="000000"/>
              </w:rPr>
            </w:pPr>
          </w:p>
        </w:tc>
      </w:tr>
      <w:tr w:rsidR="00155D3F" w:rsidRPr="00003853" w:rsidTr="00155D3F">
        <w:trPr>
          <w:trHeight w:val="833"/>
        </w:trPr>
        <w:tc>
          <w:tcPr>
            <w:tcW w:w="1009" w:type="dxa"/>
            <w:tcBorders>
              <w:top w:val="nil"/>
              <w:left w:val="single" w:sz="4" w:space="0" w:color="auto"/>
              <w:bottom w:val="single" w:sz="4" w:space="0" w:color="auto"/>
              <w:right w:val="single" w:sz="4" w:space="0" w:color="auto"/>
            </w:tcBorders>
            <w:shd w:val="clear" w:color="auto" w:fill="auto"/>
            <w:noWrap/>
            <w:vAlign w:val="center"/>
          </w:tcPr>
          <w:p w:rsidR="00473AE3" w:rsidRPr="00003853" w:rsidRDefault="002C3369" w:rsidP="00AF7E26">
            <w:pPr>
              <w:jc w:val="center"/>
              <w:rPr>
                <w:rFonts w:asciiTheme="minorHAnsi" w:hAnsiTheme="minorHAnsi" w:cstheme="minorHAnsi"/>
                <w:color w:val="000000"/>
                <w:szCs w:val="24"/>
              </w:rPr>
            </w:pPr>
            <w:r>
              <w:rPr>
                <w:rFonts w:asciiTheme="minorHAnsi" w:hAnsiTheme="minorHAnsi" w:cstheme="minorHAnsi"/>
                <w:color w:val="000000"/>
                <w:szCs w:val="24"/>
              </w:rPr>
              <w:t>6</w:t>
            </w:r>
            <w:r w:rsidR="00003853" w:rsidRPr="00003853">
              <w:rPr>
                <w:rFonts w:asciiTheme="minorHAnsi" w:hAnsiTheme="minorHAnsi" w:cstheme="minorHAnsi"/>
                <w:color w:val="000000"/>
                <w:szCs w:val="24"/>
              </w:rPr>
              <w:t>.</w:t>
            </w:r>
          </w:p>
        </w:tc>
        <w:tc>
          <w:tcPr>
            <w:tcW w:w="2449" w:type="dxa"/>
            <w:tcBorders>
              <w:top w:val="single" w:sz="4" w:space="0" w:color="auto"/>
              <w:left w:val="nil"/>
              <w:bottom w:val="single" w:sz="4" w:space="0" w:color="auto"/>
              <w:right w:val="nil"/>
            </w:tcBorders>
            <w:shd w:val="clear" w:color="auto" w:fill="auto"/>
            <w:vAlign w:val="center"/>
          </w:tcPr>
          <w:p w:rsidR="00473AE3" w:rsidRPr="00003853" w:rsidRDefault="00473AE3" w:rsidP="00AF7E26">
            <w:pPr>
              <w:rPr>
                <w:rFonts w:asciiTheme="minorHAnsi" w:hAnsiTheme="minorHAnsi" w:cstheme="minorHAnsi"/>
                <w:color w:val="000000"/>
              </w:rPr>
            </w:pPr>
            <w:r w:rsidRPr="00003853">
              <w:rPr>
                <w:rFonts w:asciiTheme="minorHAnsi" w:hAnsiTheme="minorHAnsi" w:cstheme="minorHAnsi"/>
                <w:color w:val="000000"/>
              </w:rPr>
              <w:t>Priprema i provedba postupka nabave: Usluga energetskog pregleda i izdavanja energetskog certifikata</w:t>
            </w:r>
          </w:p>
        </w:tc>
        <w:tc>
          <w:tcPr>
            <w:tcW w:w="1271" w:type="dxa"/>
            <w:tcBorders>
              <w:top w:val="nil"/>
              <w:left w:val="single" w:sz="4" w:space="0" w:color="auto"/>
              <w:bottom w:val="single" w:sz="4" w:space="0" w:color="auto"/>
              <w:right w:val="single" w:sz="4" w:space="0" w:color="auto"/>
            </w:tcBorders>
            <w:shd w:val="clear" w:color="auto" w:fill="auto"/>
            <w:noWrap/>
            <w:vAlign w:val="center"/>
          </w:tcPr>
          <w:p w:rsidR="00473AE3" w:rsidRPr="00003853" w:rsidRDefault="00473AE3" w:rsidP="00155D3F">
            <w:pPr>
              <w:ind w:left="0"/>
              <w:rPr>
                <w:rFonts w:asciiTheme="minorHAnsi" w:hAnsiTheme="minorHAnsi" w:cstheme="minorHAnsi"/>
                <w:color w:val="000000"/>
              </w:rPr>
            </w:pPr>
            <w:r w:rsidRPr="00003853">
              <w:rPr>
                <w:rFonts w:asciiTheme="minorHAnsi" w:hAnsiTheme="minorHAnsi" w:cstheme="minorHAnsi"/>
                <w:color w:val="000000"/>
              </w:rPr>
              <w:t>komplet</w:t>
            </w:r>
          </w:p>
        </w:tc>
        <w:tc>
          <w:tcPr>
            <w:tcW w:w="897" w:type="dxa"/>
            <w:tcBorders>
              <w:top w:val="nil"/>
              <w:left w:val="nil"/>
              <w:bottom w:val="single" w:sz="4" w:space="0" w:color="auto"/>
              <w:right w:val="single" w:sz="4" w:space="0" w:color="auto"/>
            </w:tcBorders>
            <w:shd w:val="clear" w:color="auto" w:fill="auto"/>
            <w:noWrap/>
            <w:vAlign w:val="center"/>
          </w:tcPr>
          <w:p w:rsidR="00473AE3" w:rsidRPr="00003853" w:rsidRDefault="00473AE3" w:rsidP="00155D3F">
            <w:pPr>
              <w:rPr>
                <w:rFonts w:asciiTheme="minorHAnsi" w:hAnsiTheme="minorHAnsi" w:cstheme="minorHAnsi"/>
                <w:color w:val="000000"/>
              </w:rPr>
            </w:pPr>
            <w:r w:rsidRPr="00003853">
              <w:rPr>
                <w:rFonts w:asciiTheme="minorHAnsi" w:hAnsiTheme="minorHAnsi" w:cstheme="minorHAnsi"/>
                <w:color w:val="000000"/>
              </w:rPr>
              <w:t>1</w:t>
            </w:r>
          </w:p>
        </w:tc>
        <w:tc>
          <w:tcPr>
            <w:tcW w:w="1937" w:type="dxa"/>
            <w:tcBorders>
              <w:top w:val="nil"/>
              <w:left w:val="nil"/>
              <w:bottom w:val="single" w:sz="4" w:space="0" w:color="auto"/>
              <w:right w:val="single" w:sz="4" w:space="0" w:color="auto"/>
            </w:tcBorders>
            <w:shd w:val="clear" w:color="auto" w:fill="auto"/>
            <w:noWrap/>
            <w:vAlign w:val="center"/>
          </w:tcPr>
          <w:p w:rsidR="00473AE3" w:rsidRPr="00003853" w:rsidRDefault="00473AE3" w:rsidP="00AF7E26">
            <w:pPr>
              <w:jc w:val="center"/>
              <w:rPr>
                <w:rFonts w:asciiTheme="minorHAnsi" w:hAnsiTheme="minorHAnsi" w:cstheme="minorHAnsi"/>
                <w:color w:val="000000"/>
              </w:rPr>
            </w:pPr>
          </w:p>
        </w:tc>
        <w:tc>
          <w:tcPr>
            <w:tcW w:w="2517" w:type="dxa"/>
            <w:tcBorders>
              <w:top w:val="nil"/>
              <w:left w:val="nil"/>
              <w:bottom w:val="single" w:sz="4" w:space="0" w:color="auto"/>
              <w:right w:val="single" w:sz="4" w:space="0" w:color="auto"/>
            </w:tcBorders>
            <w:shd w:val="clear" w:color="auto" w:fill="auto"/>
            <w:noWrap/>
            <w:vAlign w:val="center"/>
          </w:tcPr>
          <w:p w:rsidR="00473AE3" w:rsidRPr="00003853" w:rsidRDefault="00473AE3" w:rsidP="00AF7E26">
            <w:pPr>
              <w:jc w:val="center"/>
              <w:rPr>
                <w:rFonts w:asciiTheme="minorHAnsi" w:hAnsiTheme="minorHAnsi" w:cstheme="minorHAnsi"/>
                <w:color w:val="000000"/>
              </w:rPr>
            </w:pPr>
          </w:p>
        </w:tc>
      </w:tr>
      <w:tr w:rsidR="00155D3F" w:rsidRPr="00003853" w:rsidTr="00155D3F">
        <w:trPr>
          <w:trHeight w:val="845"/>
        </w:trPr>
        <w:tc>
          <w:tcPr>
            <w:tcW w:w="1009" w:type="dxa"/>
            <w:tcBorders>
              <w:top w:val="nil"/>
              <w:left w:val="single" w:sz="4" w:space="0" w:color="auto"/>
              <w:bottom w:val="single" w:sz="4" w:space="0" w:color="auto"/>
              <w:right w:val="single" w:sz="4" w:space="0" w:color="auto"/>
            </w:tcBorders>
            <w:shd w:val="clear" w:color="auto" w:fill="auto"/>
            <w:noWrap/>
            <w:vAlign w:val="center"/>
          </w:tcPr>
          <w:p w:rsidR="00473AE3" w:rsidRPr="00003853" w:rsidRDefault="002C3369" w:rsidP="00AF7E26">
            <w:pPr>
              <w:jc w:val="center"/>
              <w:rPr>
                <w:rFonts w:asciiTheme="minorHAnsi" w:hAnsiTheme="minorHAnsi" w:cstheme="minorHAnsi"/>
                <w:color w:val="000000"/>
                <w:szCs w:val="24"/>
              </w:rPr>
            </w:pPr>
            <w:r>
              <w:rPr>
                <w:rFonts w:asciiTheme="minorHAnsi" w:hAnsiTheme="minorHAnsi" w:cstheme="minorHAnsi"/>
                <w:color w:val="000000"/>
                <w:szCs w:val="24"/>
              </w:rPr>
              <w:t>7</w:t>
            </w:r>
            <w:r w:rsidR="00003853" w:rsidRPr="00003853">
              <w:rPr>
                <w:rFonts w:asciiTheme="minorHAnsi" w:hAnsiTheme="minorHAnsi" w:cstheme="minorHAnsi"/>
                <w:color w:val="000000"/>
                <w:szCs w:val="24"/>
              </w:rPr>
              <w:t>.</w:t>
            </w:r>
          </w:p>
        </w:tc>
        <w:tc>
          <w:tcPr>
            <w:tcW w:w="2449" w:type="dxa"/>
            <w:tcBorders>
              <w:top w:val="single" w:sz="4" w:space="0" w:color="auto"/>
              <w:left w:val="nil"/>
              <w:bottom w:val="single" w:sz="4" w:space="0" w:color="auto"/>
              <w:right w:val="nil"/>
            </w:tcBorders>
            <w:shd w:val="clear" w:color="auto" w:fill="auto"/>
            <w:vAlign w:val="center"/>
          </w:tcPr>
          <w:p w:rsidR="00473AE3" w:rsidRPr="00003853" w:rsidRDefault="00473AE3" w:rsidP="00AF7E26">
            <w:pPr>
              <w:rPr>
                <w:rFonts w:asciiTheme="minorHAnsi" w:hAnsiTheme="minorHAnsi" w:cstheme="minorHAnsi"/>
                <w:color w:val="000000"/>
              </w:rPr>
            </w:pPr>
            <w:r w:rsidRPr="00003853">
              <w:rPr>
                <w:rFonts w:asciiTheme="minorHAnsi" w:hAnsiTheme="minorHAnsi" w:cstheme="minorHAnsi"/>
                <w:color w:val="000000"/>
              </w:rPr>
              <w:t>Usluga izrade i provedbe EU vidljivosti za potrebe DVD-a</w:t>
            </w:r>
          </w:p>
        </w:tc>
        <w:tc>
          <w:tcPr>
            <w:tcW w:w="1271" w:type="dxa"/>
            <w:tcBorders>
              <w:top w:val="nil"/>
              <w:left w:val="single" w:sz="4" w:space="0" w:color="auto"/>
              <w:bottom w:val="single" w:sz="4" w:space="0" w:color="auto"/>
              <w:right w:val="single" w:sz="4" w:space="0" w:color="auto"/>
            </w:tcBorders>
            <w:shd w:val="clear" w:color="auto" w:fill="auto"/>
            <w:noWrap/>
            <w:vAlign w:val="center"/>
          </w:tcPr>
          <w:p w:rsidR="00473AE3" w:rsidRPr="00003853" w:rsidRDefault="00473AE3" w:rsidP="00155D3F">
            <w:pPr>
              <w:ind w:left="0"/>
              <w:rPr>
                <w:rFonts w:asciiTheme="minorHAnsi" w:hAnsiTheme="minorHAnsi" w:cstheme="minorHAnsi"/>
                <w:color w:val="000000"/>
              </w:rPr>
            </w:pPr>
            <w:r w:rsidRPr="00003853">
              <w:rPr>
                <w:rFonts w:asciiTheme="minorHAnsi" w:hAnsiTheme="minorHAnsi" w:cstheme="minorHAnsi"/>
                <w:color w:val="000000"/>
              </w:rPr>
              <w:t>komplet</w:t>
            </w:r>
          </w:p>
        </w:tc>
        <w:tc>
          <w:tcPr>
            <w:tcW w:w="897" w:type="dxa"/>
            <w:tcBorders>
              <w:top w:val="nil"/>
              <w:left w:val="nil"/>
              <w:bottom w:val="single" w:sz="4" w:space="0" w:color="auto"/>
              <w:right w:val="single" w:sz="4" w:space="0" w:color="auto"/>
            </w:tcBorders>
            <w:shd w:val="clear" w:color="auto" w:fill="auto"/>
            <w:noWrap/>
            <w:vAlign w:val="center"/>
          </w:tcPr>
          <w:p w:rsidR="00473AE3" w:rsidRPr="00003853" w:rsidRDefault="00473AE3" w:rsidP="00155D3F">
            <w:pPr>
              <w:rPr>
                <w:rFonts w:asciiTheme="minorHAnsi" w:hAnsiTheme="minorHAnsi" w:cstheme="minorHAnsi"/>
                <w:color w:val="000000"/>
              </w:rPr>
            </w:pPr>
            <w:r w:rsidRPr="00003853">
              <w:rPr>
                <w:rFonts w:asciiTheme="minorHAnsi" w:hAnsiTheme="minorHAnsi" w:cstheme="minorHAnsi"/>
                <w:color w:val="000000"/>
              </w:rPr>
              <w:t>1</w:t>
            </w:r>
          </w:p>
        </w:tc>
        <w:tc>
          <w:tcPr>
            <w:tcW w:w="1937" w:type="dxa"/>
            <w:tcBorders>
              <w:top w:val="nil"/>
              <w:left w:val="nil"/>
              <w:bottom w:val="single" w:sz="4" w:space="0" w:color="auto"/>
              <w:right w:val="single" w:sz="4" w:space="0" w:color="auto"/>
            </w:tcBorders>
            <w:shd w:val="clear" w:color="auto" w:fill="auto"/>
            <w:noWrap/>
            <w:vAlign w:val="center"/>
          </w:tcPr>
          <w:p w:rsidR="00473AE3" w:rsidRPr="00003853" w:rsidRDefault="00473AE3" w:rsidP="00AF7E26">
            <w:pPr>
              <w:jc w:val="center"/>
              <w:rPr>
                <w:rFonts w:asciiTheme="minorHAnsi" w:hAnsiTheme="minorHAnsi" w:cstheme="minorHAnsi"/>
                <w:color w:val="000000"/>
              </w:rPr>
            </w:pPr>
          </w:p>
        </w:tc>
        <w:tc>
          <w:tcPr>
            <w:tcW w:w="2517" w:type="dxa"/>
            <w:tcBorders>
              <w:top w:val="nil"/>
              <w:left w:val="nil"/>
              <w:bottom w:val="single" w:sz="4" w:space="0" w:color="auto"/>
              <w:right w:val="single" w:sz="4" w:space="0" w:color="auto"/>
            </w:tcBorders>
            <w:shd w:val="clear" w:color="auto" w:fill="auto"/>
            <w:noWrap/>
            <w:vAlign w:val="center"/>
          </w:tcPr>
          <w:p w:rsidR="00473AE3" w:rsidRPr="00003853" w:rsidRDefault="00473AE3" w:rsidP="00AF7E26">
            <w:pPr>
              <w:jc w:val="center"/>
              <w:rPr>
                <w:rFonts w:asciiTheme="minorHAnsi" w:hAnsiTheme="minorHAnsi" w:cstheme="minorHAnsi"/>
                <w:color w:val="000000"/>
              </w:rPr>
            </w:pPr>
          </w:p>
        </w:tc>
      </w:tr>
      <w:tr w:rsidR="00155D3F" w:rsidRPr="00003853" w:rsidTr="00003853">
        <w:trPr>
          <w:trHeight w:val="285"/>
        </w:trPr>
        <w:tc>
          <w:tcPr>
            <w:tcW w:w="1009" w:type="dxa"/>
            <w:tcBorders>
              <w:top w:val="nil"/>
              <w:left w:val="single" w:sz="4" w:space="0" w:color="auto"/>
              <w:bottom w:val="single" w:sz="4" w:space="0" w:color="auto"/>
              <w:right w:val="nil"/>
            </w:tcBorders>
            <w:shd w:val="clear" w:color="auto" w:fill="F2F2F2" w:themeFill="background1" w:themeFillShade="F2"/>
            <w:noWrap/>
            <w:vAlign w:val="center"/>
            <w:hideMark/>
          </w:tcPr>
          <w:p w:rsidR="00473AE3" w:rsidRPr="00003853" w:rsidRDefault="00473AE3" w:rsidP="00AF7E26">
            <w:pPr>
              <w:jc w:val="center"/>
              <w:rPr>
                <w:rFonts w:asciiTheme="minorHAnsi" w:hAnsiTheme="minorHAnsi" w:cstheme="minorHAnsi"/>
                <w:color w:val="000000"/>
              </w:rPr>
            </w:pPr>
            <w:r w:rsidRPr="00003853">
              <w:rPr>
                <w:rFonts w:asciiTheme="minorHAnsi" w:hAnsiTheme="minorHAnsi" w:cstheme="minorHAnsi"/>
                <w:color w:val="000000"/>
              </w:rPr>
              <w:t> </w:t>
            </w:r>
          </w:p>
        </w:tc>
        <w:tc>
          <w:tcPr>
            <w:tcW w:w="2449" w:type="dxa"/>
            <w:tcBorders>
              <w:top w:val="single" w:sz="4" w:space="0" w:color="auto"/>
              <w:left w:val="nil"/>
              <w:bottom w:val="single" w:sz="4" w:space="0" w:color="auto"/>
              <w:right w:val="nil"/>
            </w:tcBorders>
            <w:shd w:val="clear" w:color="auto" w:fill="F2F2F2" w:themeFill="background1" w:themeFillShade="F2"/>
            <w:noWrap/>
            <w:vAlign w:val="center"/>
            <w:hideMark/>
          </w:tcPr>
          <w:p w:rsidR="00473AE3" w:rsidRPr="00003853" w:rsidRDefault="00473AE3" w:rsidP="00AF7E26">
            <w:pPr>
              <w:jc w:val="center"/>
              <w:rPr>
                <w:rFonts w:asciiTheme="minorHAnsi" w:hAnsiTheme="minorHAnsi" w:cstheme="minorHAnsi"/>
                <w:color w:val="000000"/>
              </w:rPr>
            </w:pPr>
            <w:r w:rsidRPr="00003853">
              <w:rPr>
                <w:rFonts w:asciiTheme="minorHAnsi" w:hAnsiTheme="minorHAnsi" w:cstheme="minorHAnsi"/>
                <w:color w:val="000000"/>
              </w:rPr>
              <w:t> </w:t>
            </w:r>
          </w:p>
        </w:tc>
        <w:tc>
          <w:tcPr>
            <w:tcW w:w="1271" w:type="dxa"/>
            <w:tcBorders>
              <w:top w:val="nil"/>
              <w:left w:val="nil"/>
              <w:bottom w:val="single" w:sz="4" w:space="0" w:color="auto"/>
              <w:right w:val="nil"/>
            </w:tcBorders>
            <w:shd w:val="clear" w:color="auto" w:fill="F2F2F2" w:themeFill="background1" w:themeFillShade="F2"/>
            <w:noWrap/>
            <w:vAlign w:val="center"/>
            <w:hideMark/>
          </w:tcPr>
          <w:p w:rsidR="00473AE3" w:rsidRPr="00003853" w:rsidRDefault="00473AE3" w:rsidP="00AF7E26">
            <w:pPr>
              <w:jc w:val="center"/>
              <w:rPr>
                <w:rFonts w:asciiTheme="minorHAnsi" w:hAnsiTheme="minorHAnsi" w:cstheme="minorHAnsi"/>
                <w:color w:val="000000"/>
              </w:rPr>
            </w:pPr>
            <w:r w:rsidRPr="00003853">
              <w:rPr>
                <w:rFonts w:asciiTheme="minorHAnsi" w:hAnsiTheme="minorHAnsi" w:cstheme="minorHAnsi"/>
                <w:color w:val="000000"/>
              </w:rPr>
              <w:t> </w:t>
            </w:r>
          </w:p>
        </w:tc>
        <w:tc>
          <w:tcPr>
            <w:tcW w:w="897" w:type="dxa"/>
            <w:tcBorders>
              <w:top w:val="nil"/>
              <w:left w:val="nil"/>
              <w:bottom w:val="single" w:sz="4" w:space="0" w:color="auto"/>
              <w:right w:val="nil"/>
            </w:tcBorders>
            <w:shd w:val="clear" w:color="auto" w:fill="F2F2F2" w:themeFill="background1" w:themeFillShade="F2"/>
            <w:noWrap/>
            <w:vAlign w:val="center"/>
            <w:hideMark/>
          </w:tcPr>
          <w:p w:rsidR="00473AE3" w:rsidRPr="00003853" w:rsidRDefault="00473AE3" w:rsidP="00AF7E26">
            <w:pPr>
              <w:jc w:val="center"/>
              <w:rPr>
                <w:rFonts w:asciiTheme="minorHAnsi" w:hAnsiTheme="minorHAnsi" w:cstheme="minorHAnsi"/>
                <w:color w:val="000000"/>
              </w:rPr>
            </w:pPr>
            <w:r w:rsidRPr="00003853">
              <w:rPr>
                <w:rFonts w:asciiTheme="minorHAnsi" w:hAnsiTheme="minorHAnsi" w:cstheme="minorHAnsi"/>
                <w:color w:val="000000"/>
              </w:rPr>
              <w:t> </w:t>
            </w:r>
          </w:p>
        </w:tc>
        <w:tc>
          <w:tcPr>
            <w:tcW w:w="1937" w:type="dxa"/>
            <w:tcBorders>
              <w:top w:val="nil"/>
              <w:left w:val="nil"/>
              <w:bottom w:val="single" w:sz="4" w:space="0" w:color="auto"/>
              <w:right w:val="single" w:sz="4" w:space="0" w:color="auto"/>
            </w:tcBorders>
            <w:shd w:val="clear" w:color="auto" w:fill="F2F2F2" w:themeFill="background1" w:themeFillShade="F2"/>
            <w:hideMark/>
          </w:tcPr>
          <w:p w:rsidR="00473AE3" w:rsidRPr="00003853" w:rsidRDefault="00473AE3" w:rsidP="00AF7E26">
            <w:pPr>
              <w:rPr>
                <w:rFonts w:asciiTheme="minorHAnsi" w:hAnsiTheme="minorHAnsi" w:cstheme="minorHAnsi"/>
                <w:color w:val="000000"/>
                <w:szCs w:val="24"/>
              </w:rPr>
            </w:pPr>
            <w:r w:rsidRPr="00003853">
              <w:rPr>
                <w:rFonts w:asciiTheme="minorHAnsi" w:hAnsiTheme="minorHAnsi" w:cstheme="minorHAnsi"/>
                <w:color w:val="000000"/>
                <w:szCs w:val="24"/>
              </w:rPr>
              <w:t>Ukupno bez PDV-a</w:t>
            </w:r>
          </w:p>
        </w:tc>
        <w:tc>
          <w:tcPr>
            <w:tcW w:w="2517" w:type="dxa"/>
            <w:tcBorders>
              <w:top w:val="nil"/>
              <w:left w:val="nil"/>
              <w:bottom w:val="single" w:sz="4" w:space="0" w:color="auto"/>
              <w:right w:val="single" w:sz="4" w:space="0" w:color="auto"/>
            </w:tcBorders>
            <w:shd w:val="clear" w:color="auto" w:fill="F2F2F2" w:themeFill="background1" w:themeFillShade="F2"/>
            <w:noWrap/>
            <w:vAlign w:val="center"/>
            <w:hideMark/>
          </w:tcPr>
          <w:p w:rsidR="00473AE3" w:rsidRPr="00003853" w:rsidRDefault="00473AE3" w:rsidP="00AF7E26">
            <w:pPr>
              <w:jc w:val="center"/>
              <w:rPr>
                <w:rFonts w:asciiTheme="minorHAnsi" w:hAnsiTheme="minorHAnsi" w:cstheme="minorHAnsi"/>
                <w:color w:val="000000"/>
              </w:rPr>
            </w:pPr>
            <w:r w:rsidRPr="00003853">
              <w:rPr>
                <w:rFonts w:asciiTheme="minorHAnsi" w:hAnsiTheme="minorHAnsi" w:cstheme="minorHAnsi"/>
                <w:color w:val="000000"/>
              </w:rPr>
              <w:t> </w:t>
            </w:r>
          </w:p>
        </w:tc>
      </w:tr>
      <w:tr w:rsidR="00155D3F" w:rsidRPr="00003853" w:rsidTr="00155D3F">
        <w:trPr>
          <w:trHeight w:val="242"/>
        </w:trPr>
        <w:tc>
          <w:tcPr>
            <w:tcW w:w="1009" w:type="dxa"/>
            <w:tcBorders>
              <w:top w:val="nil"/>
              <w:left w:val="single" w:sz="4" w:space="0" w:color="auto"/>
              <w:bottom w:val="single" w:sz="4" w:space="0" w:color="auto"/>
              <w:right w:val="nil"/>
            </w:tcBorders>
            <w:shd w:val="clear" w:color="auto" w:fill="auto"/>
            <w:noWrap/>
            <w:vAlign w:val="center"/>
            <w:hideMark/>
          </w:tcPr>
          <w:p w:rsidR="00473AE3" w:rsidRPr="00003853" w:rsidRDefault="00473AE3" w:rsidP="00AF7E26">
            <w:pPr>
              <w:jc w:val="center"/>
              <w:rPr>
                <w:rFonts w:asciiTheme="minorHAnsi" w:hAnsiTheme="minorHAnsi" w:cstheme="minorHAnsi"/>
                <w:color w:val="000000"/>
              </w:rPr>
            </w:pPr>
            <w:r w:rsidRPr="00003853">
              <w:rPr>
                <w:rFonts w:asciiTheme="minorHAnsi" w:hAnsiTheme="minorHAnsi" w:cstheme="minorHAnsi"/>
                <w:color w:val="000000"/>
              </w:rPr>
              <w:t> </w:t>
            </w:r>
          </w:p>
        </w:tc>
        <w:tc>
          <w:tcPr>
            <w:tcW w:w="2449" w:type="dxa"/>
            <w:tcBorders>
              <w:top w:val="nil"/>
              <w:left w:val="nil"/>
              <w:bottom w:val="single" w:sz="4" w:space="0" w:color="auto"/>
              <w:right w:val="nil"/>
            </w:tcBorders>
            <w:shd w:val="clear" w:color="auto" w:fill="auto"/>
            <w:noWrap/>
            <w:vAlign w:val="center"/>
            <w:hideMark/>
          </w:tcPr>
          <w:p w:rsidR="00473AE3" w:rsidRPr="00003853" w:rsidRDefault="00473AE3" w:rsidP="00AF7E26">
            <w:pPr>
              <w:jc w:val="center"/>
              <w:rPr>
                <w:rFonts w:asciiTheme="minorHAnsi" w:hAnsiTheme="minorHAnsi" w:cstheme="minorHAnsi"/>
                <w:color w:val="000000"/>
              </w:rPr>
            </w:pPr>
            <w:r w:rsidRPr="00003853">
              <w:rPr>
                <w:rFonts w:asciiTheme="minorHAnsi" w:hAnsiTheme="minorHAnsi" w:cstheme="minorHAnsi"/>
                <w:color w:val="000000"/>
              </w:rPr>
              <w:t> </w:t>
            </w:r>
          </w:p>
        </w:tc>
        <w:tc>
          <w:tcPr>
            <w:tcW w:w="1271" w:type="dxa"/>
            <w:tcBorders>
              <w:top w:val="nil"/>
              <w:left w:val="nil"/>
              <w:bottom w:val="single" w:sz="4" w:space="0" w:color="auto"/>
              <w:right w:val="nil"/>
            </w:tcBorders>
            <w:shd w:val="clear" w:color="auto" w:fill="auto"/>
            <w:noWrap/>
            <w:vAlign w:val="center"/>
            <w:hideMark/>
          </w:tcPr>
          <w:p w:rsidR="00473AE3" w:rsidRPr="00003853" w:rsidRDefault="00473AE3" w:rsidP="00AF7E26">
            <w:pPr>
              <w:jc w:val="center"/>
              <w:rPr>
                <w:rFonts w:asciiTheme="minorHAnsi" w:hAnsiTheme="minorHAnsi" w:cstheme="minorHAnsi"/>
                <w:color w:val="000000"/>
              </w:rPr>
            </w:pPr>
            <w:r w:rsidRPr="00003853">
              <w:rPr>
                <w:rFonts w:asciiTheme="minorHAnsi" w:hAnsiTheme="minorHAnsi" w:cstheme="minorHAnsi"/>
                <w:color w:val="000000"/>
              </w:rPr>
              <w:t> </w:t>
            </w:r>
          </w:p>
        </w:tc>
        <w:tc>
          <w:tcPr>
            <w:tcW w:w="897" w:type="dxa"/>
            <w:tcBorders>
              <w:top w:val="nil"/>
              <w:left w:val="nil"/>
              <w:bottom w:val="single" w:sz="4" w:space="0" w:color="auto"/>
              <w:right w:val="nil"/>
            </w:tcBorders>
            <w:shd w:val="clear" w:color="auto" w:fill="auto"/>
            <w:noWrap/>
            <w:vAlign w:val="center"/>
            <w:hideMark/>
          </w:tcPr>
          <w:p w:rsidR="00473AE3" w:rsidRPr="00003853" w:rsidRDefault="00473AE3" w:rsidP="00AF7E26">
            <w:pPr>
              <w:jc w:val="center"/>
              <w:rPr>
                <w:rFonts w:asciiTheme="minorHAnsi" w:hAnsiTheme="minorHAnsi" w:cstheme="minorHAnsi"/>
                <w:color w:val="000000"/>
              </w:rPr>
            </w:pPr>
            <w:r w:rsidRPr="00003853">
              <w:rPr>
                <w:rFonts w:asciiTheme="minorHAnsi" w:hAnsiTheme="minorHAnsi" w:cstheme="minorHAnsi"/>
                <w:color w:val="000000"/>
              </w:rPr>
              <w:t> </w:t>
            </w:r>
          </w:p>
        </w:tc>
        <w:tc>
          <w:tcPr>
            <w:tcW w:w="1937" w:type="dxa"/>
            <w:tcBorders>
              <w:top w:val="nil"/>
              <w:left w:val="nil"/>
              <w:bottom w:val="single" w:sz="4" w:space="0" w:color="auto"/>
              <w:right w:val="single" w:sz="4" w:space="0" w:color="auto"/>
            </w:tcBorders>
            <w:shd w:val="clear" w:color="auto" w:fill="auto"/>
            <w:hideMark/>
          </w:tcPr>
          <w:p w:rsidR="00473AE3" w:rsidRPr="00003853" w:rsidRDefault="00473AE3" w:rsidP="00AF7E26">
            <w:pPr>
              <w:rPr>
                <w:rFonts w:asciiTheme="minorHAnsi" w:hAnsiTheme="minorHAnsi" w:cstheme="minorHAnsi"/>
                <w:color w:val="000000"/>
                <w:szCs w:val="24"/>
              </w:rPr>
            </w:pPr>
            <w:r w:rsidRPr="00003853">
              <w:rPr>
                <w:rFonts w:asciiTheme="minorHAnsi" w:hAnsiTheme="minorHAnsi" w:cstheme="minorHAnsi"/>
                <w:color w:val="000000"/>
                <w:szCs w:val="24"/>
              </w:rPr>
              <w:t>Iznos PDV-a</w:t>
            </w:r>
          </w:p>
        </w:tc>
        <w:tc>
          <w:tcPr>
            <w:tcW w:w="2517" w:type="dxa"/>
            <w:tcBorders>
              <w:top w:val="nil"/>
              <w:left w:val="nil"/>
              <w:bottom w:val="single" w:sz="4" w:space="0" w:color="auto"/>
              <w:right w:val="single" w:sz="4" w:space="0" w:color="auto"/>
            </w:tcBorders>
            <w:shd w:val="clear" w:color="auto" w:fill="auto"/>
            <w:noWrap/>
            <w:vAlign w:val="center"/>
            <w:hideMark/>
          </w:tcPr>
          <w:p w:rsidR="00473AE3" w:rsidRPr="00003853" w:rsidRDefault="00473AE3" w:rsidP="00AF7E26">
            <w:pPr>
              <w:jc w:val="center"/>
              <w:rPr>
                <w:rFonts w:asciiTheme="minorHAnsi" w:hAnsiTheme="minorHAnsi" w:cstheme="minorHAnsi"/>
                <w:color w:val="000000"/>
              </w:rPr>
            </w:pPr>
            <w:r w:rsidRPr="00003853">
              <w:rPr>
                <w:rFonts w:asciiTheme="minorHAnsi" w:hAnsiTheme="minorHAnsi" w:cstheme="minorHAnsi"/>
                <w:color w:val="000000"/>
              </w:rPr>
              <w:t> </w:t>
            </w:r>
          </w:p>
        </w:tc>
      </w:tr>
      <w:tr w:rsidR="00155D3F" w:rsidRPr="00003853" w:rsidTr="00003853">
        <w:trPr>
          <w:trHeight w:val="242"/>
        </w:trPr>
        <w:tc>
          <w:tcPr>
            <w:tcW w:w="1009" w:type="dxa"/>
            <w:tcBorders>
              <w:top w:val="nil"/>
              <w:left w:val="single" w:sz="4" w:space="0" w:color="auto"/>
              <w:bottom w:val="single" w:sz="4" w:space="0" w:color="auto"/>
              <w:right w:val="nil"/>
            </w:tcBorders>
            <w:shd w:val="clear" w:color="auto" w:fill="F2F2F2" w:themeFill="background1" w:themeFillShade="F2"/>
            <w:noWrap/>
            <w:vAlign w:val="center"/>
            <w:hideMark/>
          </w:tcPr>
          <w:p w:rsidR="00473AE3" w:rsidRPr="00003853" w:rsidRDefault="00473AE3" w:rsidP="00AF7E26">
            <w:pPr>
              <w:jc w:val="center"/>
              <w:rPr>
                <w:rFonts w:asciiTheme="minorHAnsi" w:hAnsiTheme="minorHAnsi" w:cstheme="minorHAnsi"/>
                <w:color w:val="000000"/>
              </w:rPr>
            </w:pPr>
            <w:r w:rsidRPr="00003853">
              <w:rPr>
                <w:rFonts w:asciiTheme="minorHAnsi" w:hAnsiTheme="minorHAnsi" w:cstheme="minorHAnsi"/>
                <w:color w:val="000000"/>
              </w:rPr>
              <w:t> </w:t>
            </w:r>
          </w:p>
        </w:tc>
        <w:tc>
          <w:tcPr>
            <w:tcW w:w="2449" w:type="dxa"/>
            <w:tcBorders>
              <w:top w:val="nil"/>
              <w:left w:val="nil"/>
              <w:bottom w:val="single" w:sz="4" w:space="0" w:color="auto"/>
              <w:right w:val="nil"/>
            </w:tcBorders>
            <w:shd w:val="clear" w:color="auto" w:fill="F2F2F2" w:themeFill="background1" w:themeFillShade="F2"/>
            <w:noWrap/>
            <w:vAlign w:val="center"/>
            <w:hideMark/>
          </w:tcPr>
          <w:p w:rsidR="00473AE3" w:rsidRPr="00003853" w:rsidRDefault="00473AE3" w:rsidP="00AF7E26">
            <w:pPr>
              <w:jc w:val="center"/>
              <w:rPr>
                <w:rFonts w:asciiTheme="minorHAnsi" w:hAnsiTheme="minorHAnsi" w:cstheme="minorHAnsi"/>
                <w:color w:val="000000"/>
              </w:rPr>
            </w:pPr>
            <w:r w:rsidRPr="00003853">
              <w:rPr>
                <w:rFonts w:asciiTheme="minorHAnsi" w:hAnsiTheme="minorHAnsi" w:cstheme="minorHAnsi"/>
                <w:color w:val="000000"/>
              </w:rPr>
              <w:t> </w:t>
            </w:r>
          </w:p>
        </w:tc>
        <w:tc>
          <w:tcPr>
            <w:tcW w:w="1271" w:type="dxa"/>
            <w:tcBorders>
              <w:top w:val="nil"/>
              <w:left w:val="nil"/>
              <w:bottom w:val="single" w:sz="4" w:space="0" w:color="auto"/>
              <w:right w:val="nil"/>
            </w:tcBorders>
            <w:shd w:val="clear" w:color="auto" w:fill="F2F2F2" w:themeFill="background1" w:themeFillShade="F2"/>
            <w:noWrap/>
            <w:vAlign w:val="center"/>
            <w:hideMark/>
          </w:tcPr>
          <w:p w:rsidR="00473AE3" w:rsidRPr="00003853" w:rsidRDefault="00473AE3" w:rsidP="00AF7E26">
            <w:pPr>
              <w:jc w:val="center"/>
              <w:rPr>
                <w:rFonts w:asciiTheme="minorHAnsi" w:hAnsiTheme="minorHAnsi" w:cstheme="minorHAnsi"/>
                <w:color w:val="000000"/>
              </w:rPr>
            </w:pPr>
            <w:r w:rsidRPr="00003853">
              <w:rPr>
                <w:rFonts w:asciiTheme="minorHAnsi" w:hAnsiTheme="minorHAnsi" w:cstheme="minorHAnsi"/>
                <w:color w:val="000000"/>
              </w:rPr>
              <w:t> </w:t>
            </w:r>
          </w:p>
        </w:tc>
        <w:tc>
          <w:tcPr>
            <w:tcW w:w="897" w:type="dxa"/>
            <w:tcBorders>
              <w:top w:val="nil"/>
              <w:left w:val="nil"/>
              <w:bottom w:val="single" w:sz="4" w:space="0" w:color="auto"/>
              <w:right w:val="nil"/>
            </w:tcBorders>
            <w:shd w:val="clear" w:color="auto" w:fill="F2F2F2" w:themeFill="background1" w:themeFillShade="F2"/>
            <w:noWrap/>
            <w:vAlign w:val="center"/>
            <w:hideMark/>
          </w:tcPr>
          <w:p w:rsidR="00473AE3" w:rsidRPr="00003853" w:rsidRDefault="00473AE3" w:rsidP="00AF7E26">
            <w:pPr>
              <w:jc w:val="center"/>
              <w:rPr>
                <w:rFonts w:asciiTheme="minorHAnsi" w:hAnsiTheme="minorHAnsi" w:cstheme="minorHAnsi"/>
                <w:color w:val="000000"/>
              </w:rPr>
            </w:pPr>
            <w:r w:rsidRPr="00003853">
              <w:rPr>
                <w:rFonts w:asciiTheme="minorHAnsi" w:hAnsiTheme="minorHAnsi" w:cstheme="minorHAnsi"/>
                <w:color w:val="000000"/>
              </w:rPr>
              <w:t> </w:t>
            </w:r>
          </w:p>
        </w:tc>
        <w:tc>
          <w:tcPr>
            <w:tcW w:w="1937" w:type="dxa"/>
            <w:tcBorders>
              <w:top w:val="nil"/>
              <w:left w:val="nil"/>
              <w:bottom w:val="single" w:sz="4" w:space="0" w:color="auto"/>
              <w:right w:val="single" w:sz="4" w:space="0" w:color="auto"/>
            </w:tcBorders>
            <w:shd w:val="clear" w:color="auto" w:fill="F2F2F2" w:themeFill="background1" w:themeFillShade="F2"/>
            <w:hideMark/>
          </w:tcPr>
          <w:p w:rsidR="00473AE3" w:rsidRPr="00003853" w:rsidRDefault="00473AE3" w:rsidP="00AF7E26">
            <w:pPr>
              <w:rPr>
                <w:rFonts w:asciiTheme="minorHAnsi" w:hAnsiTheme="minorHAnsi" w:cstheme="minorHAnsi"/>
                <w:color w:val="000000"/>
                <w:szCs w:val="24"/>
              </w:rPr>
            </w:pPr>
            <w:r w:rsidRPr="00003853">
              <w:rPr>
                <w:rFonts w:asciiTheme="minorHAnsi" w:hAnsiTheme="minorHAnsi" w:cstheme="minorHAnsi"/>
                <w:color w:val="000000"/>
                <w:szCs w:val="24"/>
              </w:rPr>
              <w:t>Sveukupno s PDV-om</w:t>
            </w:r>
          </w:p>
        </w:tc>
        <w:tc>
          <w:tcPr>
            <w:tcW w:w="2517" w:type="dxa"/>
            <w:tcBorders>
              <w:top w:val="nil"/>
              <w:left w:val="nil"/>
              <w:bottom w:val="single" w:sz="4" w:space="0" w:color="auto"/>
              <w:right w:val="single" w:sz="4" w:space="0" w:color="auto"/>
            </w:tcBorders>
            <w:shd w:val="clear" w:color="auto" w:fill="F2F2F2" w:themeFill="background1" w:themeFillShade="F2"/>
            <w:noWrap/>
            <w:vAlign w:val="center"/>
            <w:hideMark/>
          </w:tcPr>
          <w:p w:rsidR="00473AE3" w:rsidRPr="00003853" w:rsidRDefault="00473AE3" w:rsidP="00AF7E26">
            <w:pPr>
              <w:jc w:val="center"/>
              <w:rPr>
                <w:rFonts w:asciiTheme="minorHAnsi" w:hAnsiTheme="minorHAnsi" w:cstheme="minorHAnsi"/>
                <w:color w:val="000000"/>
              </w:rPr>
            </w:pPr>
          </w:p>
        </w:tc>
      </w:tr>
    </w:tbl>
    <w:p w:rsidR="00473AE3" w:rsidRPr="00003853" w:rsidRDefault="00473AE3" w:rsidP="00473AE3">
      <w:pPr>
        <w:spacing w:line="360" w:lineRule="auto"/>
        <w:jc w:val="both"/>
        <w:rPr>
          <w:rFonts w:asciiTheme="minorHAnsi" w:hAnsiTheme="minorHAnsi" w:cstheme="minorHAnsi"/>
          <w:szCs w:val="24"/>
        </w:rPr>
      </w:pPr>
    </w:p>
    <w:p w:rsidR="00473AE3" w:rsidRPr="00003853" w:rsidRDefault="00473AE3" w:rsidP="00473AE3">
      <w:pPr>
        <w:spacing w:line="240" w:lineRule="atLeast"/>
        <w:jc w:val="both"/>
        <w:rPr>
          <w:rFonts w:asciiTheme="minorHAnsi" w:hAnsiTheme="minorHAnsi" w:cstheme="minorHAnsi"/>
          <w:szCs w:val="24"/>
        </w:rPr>
      </w:pPr>
      <w:r w:rsidRPr="00003853">
        <w:rPr>
          <w:rFonts w:asciiTheme="minorHAnsi" w:hAnsiTheme="minorHAnsi" w:cstheme="minorHAnsi"/>
          <w:szCs w:val="24"/>
        </w:rPr>
        <w:t>U _____________________, ____________________ 2023. godine</w:t>
      </w:r>
    </w:p>
    <w:p w:rsidR="00473AE3" w:rsidRPr="00003853" w:rsidRDefault="00473AE3" w:rsidP="00473AE3">
      <w:pPr>
        <w:spacing w:line="240" w:lineRule="atLeast"/>
        <w:ind w:firstLine="708"/>
        <w:jc w:val="both"/>
        <w:rPr>
          <w:rFonts w:asciiTheme="minorHAnsi" w:hAnsiTheme="minorHAnsi" w:cstheme="minorHAnsi"/>
          <w:szCs w:val="24"/>
        </w:rPr>
      </w:pPr>
      <w:r w:rsidRPr="00003853">
        <w:rPr>
          <w:rFonts w:asciiTheme="minorHAnsi" w:hAnsiTheme="minorHAnsi" w:cstheme="minorHAnsi"/>
          <w:szCs w:val="24"/>
        </w:rPr>
        <w:t xml:space="preserve">      (mjesto) </w:t>
      </w:r>
      <w:r w:rsidRPr="00003853">
        <w:rPr>
          <w:rFonts w:asciiTheme="minorHAnsi" w:hAnsiTheme="minorHAnsi" w:cstheme="minorHAnsi"/>
          <w:szCs w:val="24"/>
        </w:rPr>
        <w:tab/>
      </w:r>
      <w:r w:rsidRPr="00003853">
        <w:rPr>
          <w:rFonts w:asciiTheme="minorHAnsi" w:hAnsiTheme="minorHAnsi" w:cstheme="minorHAnsi"/>
          <w:szCs w:val="24"/>
        </w:rPr>
        <w:tab/>
      </w:r>
      <w:r w:rsidRPr="00003853">
        <w:rPr>
          <w:rFonts w:asciiTheme="minorHAnsi" w:hAnsiTheme="minorHAnsi" w:cstheme="minorHAnsi"/>
          <w:szCs w:val="24"/>
        </w:rPr>
        <w:tab/>
        <w:t xml:space="preserve">   (datum)</w:t>
      </w:r>
    </w:p>
    <w:p w:rsidR="00473AE3" w:rsidRPr="00003853" w:rsidRDefault="00473AE3" w:rsidP="00473AE3">
      <w:pPr>
        <w:spacing w:line="240" w:lineRule="atLeast"/>
        <w:ind w:firstLine="708"/>
        <w:jc w:val="both"/>
        <w:rPr>
          <w:rFonts w:asciiTheme="minorHAnsi" w:hAnsiTheme="minorHAnsi" w:cstheme="minorHAnsi"/>
          <w:szCs w:val="24"/>
        </w:rPr>
      </w:pPr>
    </w:p>
    <w:p w:rsidR="00473AE3" w:rsidRPr="00003853" w:rsidRDefault="00473AE3" w:rsidP="00473AE3">
      <w:pPr>
        <w:spacing w:line="240" w:lineRule="atLeast"/>
        <w:ind w:left="4248" w:firstLine="708"/>
        <w:jc w:val="both"/>
        <w:rPr>
          <w:rFonts w:asciiTheme="minorHAnsi" w:hAnsiTheme="minorHAnsi" w:cstheme="minorHAnsi"/>
          <w:szCs w:val="24"/>
        </w:rPr>
      </w:pPr>
      <w:r w:rsidRPr="00003853">
        <w:rPr>
          <w:rFonts w:asciiTheme="minorHAnsi" w:hAnsiTheme="minorHAnsi" w:cstheme="minorHAnsi"/>
          <w:szCs w:val="24"/>
        </w:rPr>
        <w:t>_______________________________</w:t>
      </w:r>
    </w:p>
    <w:p w:rsidR="00473AE3" w:rsidRPr="00003853" w:rsidRDefault="00473AE3" w:rsidP="00473AE3">
      <w:pPr>
        <w:spacing w:line="240" w:lineRule="atLeast"/>
        <w:ind w:left="3540" w:firstLine="708"/>
        <w:jc w:val="both"/>
        <w:rPr>
          <w:rFonts w:asciiTheme="minorHAnsi" w:hAnsiTheme="minorHAnsi" w:cstheme="minorHAnsi"/>
          <w:szCs w:val="24"/>
        </w:rPr>
      </w:pPr>
      <w:proofErr w:type="spellStart"/>
      <w:r w:rsidRPr="00003853">
        <w:rPr>
          <w:rFonts w:asciiTheme="minorHAnsi" w:hAnsiTheme="minorHAnsi" w:cstheme="minorHAnsi"/>
          <w:szCs w:val="24"/>
        </w:rPr>
        <w:t>M.P</w:t>
      </w:r>
      <w:proofErr w:type="spellEnd"/>
      <w:r w:rsidRPr="00003853">
        <w:rPr>
          <w:rFonts w:asciiTheme="minorHAnsi" w:hAnsiTheme="minorHAnsi" w:cstheme="minorHAnsi"/>
          <w:szCs w:val="24"/>
        </w:rPr>
        <w:t xml:space="preserve">. </w:t>
      </w:r>
      <w:r w:rsidRPr="00003853">
        <w:rPr>
          <w:rFonts w:asciiTheme="minorHAnsi" w:hAnsiTheme="minorHAnsi" w:cstheme="minorHAnsi"/>
          <w:szCs w:val="24"/>
        </w:rPr>
        <w:tab/>
      </w:r>
      <w:r w:rsidRPr="00003853">
        <w:rPr>
          <w:rFonts w:asciiTheme="minorHAnsi" w:hAnsiTheme="minorHAnsi" w:cstheme="minorHAnsi"/>
          <w:szCs w:val="24"/>
        </w:rPr>
        <w:tab/>
        <w:t>(potpis ovlaštene osobe)</w:t>
      </w:r>
    </w:p>
    <w:p w:rsidR="00473AE3" w:rsidRPr="00155D3F" w:rsidRDefault="00473AE3" w:rsidP="00473AE3">
      <w:pPr>
        <w:spacing w:line="240" w:lineRule="atLeast"/>
        <w:jc w:val="both"/>
        <w:rPr>
          <w:rFonts w:asciiTheme="minorHAnsi" w:hAnsiTheme="minorHAnsi" w:cstheme="minorHAnsi"/>
          <w:szCs w:val="24"/>
        </w:rPr>
      </w:pPr>
    </w:p>
    <w:p w:rsidR="002C3369" w:rsidRDefault="002C3369" w:rsidP="00003853">
      <w:pPr>
        <w:spacing w:line="240" w:lineRule="atLeast"/>
        <w:ind w:left="0"/>
        <w:rPr>
          <w:rFonts w:asciiTheme="minorHAnsi" w:hAnsiTheme="minorHAnsi" w:cstheme="minorHAnsi"/>
          <w:b/>
          <w:bCs/>
          <w:szCs w:val="24"/>
        </w:rPr>
      </w:pPr>
    </w:p>
    <w:p w:rsidR="002C3369" w:rsidRDefault="002C3369" w:rsidP="00003853">
      <w:pPr>
        <w:spacing w:line="240" w:lineRule="atLeast"/>
        <w:ind w:left="0"/>
        <w:rPr>
          <w:rFonts w:asciiTheme="minorHAnsi" w:hAnsiTheme="minorHAnsi" w:cstheme="minorHAnsi"/>
          <w:b/>
          <w:bCs/>
          <w:szCs w:val="24"/>
        </w:rPr>
      </w:pPr>
    </w:p>
    <w:p w:rsidR="002C3369" w:rsidRDefault="002C3369" w:rsidP="00003853">
      <w:pPr>
        <w:spacing w:line="240" w:lineRule="atLeast"/>
        <w:ind w:left="0"/>
        <w:rPr>
          <w:rFonts w:asciiTheme="minorHAnsi" w:hAnsiTheme="minorHAnsi" w:cstheme="minorHAnsi"/>
          <w:b/>
          <w:bCs/>
          <w:szCs w:val="24"/>
        </w:rPr>
      </w:pPr>
    </w:p>
    <w:p w:rsidR="00473AE3" w:rsidRPr="00003853" w:rsidRDefault="00473AE3" w:rsidP="00003853">
      <w:pPr>
        <w:spacing w:line="240" w:lineRule="atLeast"/>
        <w:ind w:left="0"/>
        <w:rPr>
          <w:rFonts w:asciiTheme="minorHAnsi" w:hAnsiTheme="minorHAnsi" w:cstheme="minorHAnsi"/>
          <w:b/>
          <w:bCs/>
          <w:szCs w:val="24"/>
        </w:rPr>
      </w:pPr>
      <w:r w:rsidRPr="00003853">
        <w:rPr>
          <w:rFonts w:asciiTheme="minorHAnsi" w:hAnsiTheme="minorHAnsi" w:cstheme="minorHAnsi"/>
          <w:b/>
          <w:bCs/>
          <w:szCs w:val="24"/>
        </w:rPr>
        <w:lastRenderedPageBreak/>
        <w:t>PRILOG 3.</w:t>
      </w:r>
      <w:r w:rsidR="00003853" w:rsidRPr="00003853">
        <w:rPr>
          <w:rFonts w:asciiTheme="minorHAnsi" w:hAnsiTheme="minorHAnsi" w:cstheme="minorHAnsi"/>
          <w:b/>
          <w:bCs/>
          <w:szCs w:val="24"/>
        </w:rPr>
        <w:t xml:space="preserve"> - PODUGOVARATELJI</w:t>
      </w:r>
    </w:p>
    <w:p w:rsidR="00473AE3" w:rsidRPr="00003853" w:rsidRDefault="00473AE3" w:rsidP="00473AE3">
      <w:pPr>
        <w:spacing w:line="240" w:lineRule="atLeast"/>
        <w:jc w:val="both"/>
        <w:rPr>
          <w:rFonts w:asciiTheme="minorHAnsi" w:hAnsiTheme="minorHAnsi" w:cstheme="minorHAnsi"/>
          <w:b/>
          <w:bCs/>
          <w:szCs w:val="24"/>
        </w:rPr>
      </w:pPr>
    </w:p>
    <w:p w:rsidR="00003853" w:rsidRPr="00003853" w:rsidRDefault="00003853" w:rsidP="00003853">
      <w:pPr>
        <w:spacing w:line="276" w:lineRule="auto"/>
        <w:ind w:left="0"/>
        <w:jc w:val="both"/>
        <w:rPr>
          <w:rFonts w:asciiTheme="minorHAnsi" w:hAnsiTheme="minorHAnsi" w:cstheme="minorHAnsi"/>
          <w:b/>
          <w:bCs/>
          <w:szCs w:val="24"/>
        </w:rPr>
      </w:pPr>
    </w:p>
    <w:p w:rsidR="00473AE3" w:rsidRPr="00003853" w:rsidRDefault="00473AE3" w:rsidP="00003853">
      <w:pPr>
        <w:spacing w:line="276" w:lineRule="auto"/>
        <w:ind w:left="0"/>
        <w:jc w:val="both"/>
        <w:rPr>
          <w:rFonts w:asciiTheme="minorHAnsi" w:hAnsiTheme="minorHAnsi" w:cstheme="minorHAnsi"/>
          <w:b/>
          <w:bCs/>
          <w:szCs w:val="24"/>
        </w:rPr>
      </w:pPr>
      <w:r w:rsidRPr="00003853">
        <w:rPr>
          <w:rFonts w:asciiTheme="minorHAnsi" w:hAnsiTheme="minorHAnsi" w:cstheme="minorHAnsi"/>
          <w:b/>
          <w:bCs/>
          <w:szCs w:val="24"/>
        </w:rPr>
        <w:t xml:space="preserve">PODACI O PODUGOVARATELJIMA I </w:t>
      </w:r>
      <w:r w:rsidR="00003853" w:rsidRPr="00003853">
        <w:rPr>
          <w:rFonts w:asciiTheme="minorHAnsi" w:hAnsiTheme="minorHAnsi" w:cstheme="minorHAnsi"/>
          <w:b/>
          <w:bCs/>
          <w:szCs w:val="24"/>
        </w:rPr>
        <w:t xml:space="preserve">DIJELU UGOVORA O NABAVI KOJI SE </w:t>
      </w:r>
      <w:r w:rsidRPr="00003853">
        <w:rPr>
          <w:rFonts w:asciiTheme="minorHAnsi" w:hAnsiTheme="minorHAnsi" w:cstheme="minorHAnsi"/>
          <w:b/>
          <w:bCs/>
          <w:szCs w:val="24"/>
        </w:rPr>
        <w:t>DAJE U PODUGOVOR</w:t>
      </w:r>
      <w:r w:rsidR="00003853" w:rsidRPr="00003853">
        <w:rPr>
          <w:rFonts w:asciiTheme="minorHAnsi" w:hAnsiTheme="minorHAnsi" w:cstheme="minorHAnsi"/>
          <w:b/>
          <w:bCs/>
          <w:szCs w:val="24"/>
        </w:rPr>
        <w:t xml:space="preserve"> </w:t>
      </w:r>
      <w:r w:rsidRPr="00003853">
        <w:rPr>
          <w:rFonts w:asciiTheme="minorHAnsi" w:hAnsiTheme="minorHAnsi" w:cstheme="minorHAnsi"/>
          <w:szCs w:val="24"/>
        </w:rPr>
        <w:t xml:space="preserve">(priložiti samo ako se dio ugovora ustupa </w:t>
      </w:r>
      <w:proofErr w:type="spellStart"/>
      <w:r w:rsidRPr="00003853">
        <w:rPr>
          <w:rFonts w:asciiTheme="minorHAnsi" w:hAnsiTheme="minorHAnsi" w:cstheme="minorHAnsi"/>
          <w:szCs w:val="24"/>
        </w:rPr>
        <w:t>podugovarateljima</w:t>
      </w:r>
      <w:proofErr w:type="spellEnd"/>
      <w:r w:rsidRPr="00003853">
        <w:rPr>
          <w:rFonts w:asciiTheme="minorHAnsi" w:hAnsiTheme="minorHAnsi" w:cstheme="minorHAnsi"/>
          <w:szCs w:val="24"/>
        </w:rPr>
        <w:t>)</w:t>
      </w:r>
      <w:r w:rsidRPr="00003853">
        <w:rPr>
          <w:rFonts w:asciiTheme="minorHAnsi" w:hAnsiTheme="minorHAnsi" w:cstheme="minorHAnsi"/>
          <w:szCs w:val="24"/>
        </w:rPr>
        <w:cr/>
      </w:r>
    </w:p>
    <w:p w:rsidR="00473AE3" w:rsidRPr="00003853" w:rsidRDefault="00473AE3" w:rsidP="00473AE3">
      <w:pPr>
        <w:pStyle w:val="Odlomakpopisa"/>
        <w:numPr>
          <w:ilvl w:val="0"/>
          <w:numId w:val="44"/>
        </w:numPr>
        <w:spacing w:after="160" w:line="240" w:lineRule="atLeast"/>
        <w:contextualSpacing/>
        <w:jc w:val="both"/>
        <w:rPr>
          <w:rFonts w:asciiTheme="minorHAnsi" w:hAnsiTheme="minorHAnsi" w:cstheme="minorHAnsi"/>
          <w:b/>
          <w:bCs/>
        </w:rPr>
      </w:pPr>
      <w:r w:rsidRPr="00003853">
        <w:rPr>
          <w:rFonts w:asciiTheme="minorHAnsi" w:hAnsiTheme="minorHAnsi" w:cstheme="minorHAnsi"/>
          <w:b/>
          <w:bCs/>
        </w:rPr>
        <w:t xml:space="preserve">Podaci o </w:t>
      </w:r>
      <w:proofErr w:type="spellStart"/>
      <w:r w:rsidRPr="00003853">
        <w:rPr>
          <w:rFonts w:asciiTheme="minorHAnsi" w:hAnsiTheme="minorHAnsi" w:cstheme="minorHAnsi"/>
          <w:b/>
          <w:bCs/>
        </w:rPr>
        <w:t>podugovaretelju</w:t>
      </w:r>
      <w:proofErr w:type="spellEnd"/>
      <w:r w:rsidRPr="00003853">
        <w:rPr>
          <w:rFonts w:asciiTheme="minorHAnsi" w:hAnsiTheme="minorHAnsi" w:cstheme="minorHAnsi"/>
          <w:b/>
          <w:bCs/>
        </w:rPr>
        <w:t>:</w:t>
      </w:r>
    </w:p>
    <w:tbl>
      <w:tblPr>
        <w:tblStyle w:val="Reetkatablice"/>
        <w:tblW w:w="9143" w:type="dxa"/>
        <w:tblLook w:val="04A0"/>
      </w:tblPr>
      <w:tblGrid>
        <w:gridCol w:w="3571"/>
        <w:gridCol w:w="5572"/>
      </w:tblGrid>
      <w:tr w:rsidR="00473AE3" w:rsidRPr="00003853" w:rsidTr="00AF7E26">
        <w:trPr>
          <w:trHeight w:val="422"/>
        </w:trPr>
        <w:tc>
          <w:tcPr>
            <w:tcW w:w="3571" w:type="dxa"/>
          </w:tcPr>
          <w:p w:rsidR="00473AE3" w:rsidRPr="00003853" w:rsidRDefault="00473AE3" w:rsidP="00AF7E26">
            <w:pPr>
              <w:spacing w:line="240" w:lineRule="atLeast"/>
              <w:jc w:val="both"/>
              <w:rPr>
                <w:rFonts w:asciiTheme="minorHAnsi" w:hAnsiTheme="minorHAnsi" w:cstheme="minorHAnsi"/>
                <w:b/>
                <w:bCs/>
                <w:szCs w:val="24"/>
              </w:rPr>
            </w:pPr>
            <w:r w:rsidRPr="00003853">
              <w:rPr>
                <w:rFonts w:asciiTheme="minorHAnsi" w:hAnsiTheme="minorHAnsi" w:cstheme="minorHAnsi"/>
                <w:b/>
                <w:bCs/>
                <w:szCs w:val="24"/>
              </w:rPr>
              <w:t xml:space="preserve">Naziv </w:t>
            </w:r>
            <w:proofErr w:type="spellStart"/>
            <w:r w:rsidRPr="00003853">
              <w:rPr>
                <w:rFonts w:asciiTheme="minorHAnsi" w:hAnsiTheme="minorHAnsi" w:cstheme="minorHAnsi"/>
                <w:b/>
                <w:bCs/>
                <w:szCs w:val="24"/>
              </w:rPr>
              <w:t>podugovaratelja</w:t>
            </w:r>
            <w:proofErr w:type="spellEnd"/>
            <w:r w:rsidRPr="00003853">
              <w:rPr>
                <w:rFonts w:asciiTheme="minorHAnsi" w:hAnsiTheme="minorHAnsi" w:cstheme="minorHAnsi"/>
                <w:b/>
                <w:bCs/>
                <w:szCs w:val="24"/>
              </w:rPr>
              <w:t>:</w:t>
            </w:r>
          </w:p>
        </w:tc>
        <w:tc>
          <w:tcPr>
            <w:tcW w:w="5572" w:type="dxa"/>
          </w:tcPr>
          <w:p w:rsidR="00473AE3" w:rsidRPr="00003853" w:rsidRDefault="00473AE3" w:rsidP="00AF7E26">
            <w:pPr>
              <w:spacing w:line="240" w:lineRule="atLeast"/>
              <w:jc w:val="both"/>
              <w:rPr>
                <w:rFonts w:asciiTheme="minorHAnsi" w:hAnsiTheme="minorHAnsi" w:cstheme="minorHAnsi"/>
                <w:b/>
                <w:bCs/>
                <w:szCs w:val="24"/>
              </w:rPr>
            </w:pPr>
          </w:p>
        </w:tc>
      </w:tr>
      <w:tr w:rsidR="00473AE3" w:rsidRPr="00003853" w:rsidTr="00AF7E26">
        <w:trPr>
          <w:trHeight w:val="464"/>
        </w:trPr>
        <w:tc>
          <w:tcPr>
            <w:tcW w:w="3571" w:type="dxa"/>
          </w:tcPr>
          <w:p w:rsidR="00473AE3" w:rsidRPr="00003853" w:rsidRDefault="00473AE3" w:rsidP="00AF7E26">
            <w:pPr>
              <w:spacing w:line="240" w:lineRule="atLeast"/>
              <w:jc w:val="both"/>
              <w:rPr>
                <w:rFonts w:asciiTheme="minorHAnsi" w:hAnsiTheme="minorHAnsi" w:cstheme="minorHAnsi"/>
                <w:b/>
                <w:bCs/>
                <w:szCs w:val="24"/>
              </w:rPr>
            </w:pPr>
            <w:r w:rsidRPr="00003853">
              <w:rPr>
                <w:rFonts w:asciiTheme="minorHAnsi" w:hAnsiTheme="minorHAnsi" w:cstheme="minorHAnsi"/>
                <w:b/>
                <w:bCs/>
                <w:szCs w:val="24"/>
              </w:rPr>
              <w:t>Adresa sjedišta:</w:t>
            </w:r>
          </w:p>
        </w:tc>
        <w:tc>
          <w:tcPr>
            <w:tcW w:w="5572" w:type="dxa"/>
          </w:tcPr>
          <w:p w:rsidR="00473AE3" w:rsidRPr="00003853" w:rsidRDefault="00473AE3" w:rsidP="00AF7E26">
            <w:pPr>
              <w:spacing w:line="240" w:lineRule="atLeast"/>
              <w:jc w:val="both"/>
              <w:rPr>
                <w:rFonts w:asciiTheme="minorHAnsi" w:hAnsiTheme="minorHAnsi" w:cstheme="minorHAnsi"/>
                <w:b/>
                <w:bCs/>
                <w:szCs w:val="24"/>
              </w:rPr>
            </w:pPr>
          </w:p>
        </w:tc>
      </w:tr>
      <w:tr w:rsidR="00473AE3" w:rsidRPr="00003853" w:rsidTr="00AF7E26">
        <w:trPr>
          <w:trHeight w:val="480"/>
        </w:trPr>
        <w:tc>
          <w:tcPr>
            <w:tcW w:w="3571" w:type="dxa"/>
          </w:tcPr>
          <w:p w:rsidR="00473AE3" w:rsidRPr="00003853" w:rsidRDefault="00473AE3" w:rsidP="00AF7E26">
            <w:pPr>
              <w:spacing w:line="240" w:lineRule="atLeast"/>
              <w:jc w:val="both"/>
              <w:rPr>
                <w:rFonts w:asciiTheme="minorHAnsi" w:hAnsiTheme="minorHAnsi" w:cstheme="minorHAnsi"/>
                <w:b/>
                <w:bCs/>
                <w:szCs w:val="24"/>
              </w:rPr>
            </w:pPr>
            <w:r w:rsidRPr="00003853">
              <w:rPr>
                <w:rFonts w:asciiTheme="minorHAnsi" w:hAnsiTheme="minorHAnsi" w:cstheme="minorHAnsi"/>
                <w:b/>
                <w:bCs/>
                <w:szCs w:val="24"/>
              </w:rPr>
              <w:t>OIB:</w:t>
            </w:r>
          </w:p>
        </w:tc>
        <w:tc>
          <w:tcPr>
            <w:tcW w:w="5572" w:type="dxa"/>
          </w:tcPr>
          <w:p w:rsidR="00473AE3" w:rsidRPr="00003853" w:rsidRDefault="00473AE3" w:rsidP="00AF7E26">
            <w:pPr>
              <w:spacing w:line="240" w:lineRule="atLeast"/>
              <w:jc w:val="both"/>
              <w:rPr>
                <w:rFonts w:asciiTheme="minorHAnsi" w:hAnsiTheme="minorHAnsi" w:cstheme="minorHAnsi"/>
                <w:b/>
                <w:bCs/>
                <w:szCs w:val="24"/>
              </w:rPr>
            </w:pPr>
          </w:p>
        </w:tc>
      </w:tr>
      <w:tr w:rsidR="00473AE3" w:rsidRPr="00003853" w:rsidTr="00AF7E26">
        <w:trPr>
          <w:trHeight w:val="462"/>
        </w:trPr>
        <w:tc>
          <w:tcPr>
            <w:tcW w:w="3571" w:type="dxa"/>
          </w:tcPr>
          <w:p w:rsidR="00473AE3" w:rsidRPr="00003853" w:rsidRDefault="00473AE3" w:rsidP="00AF7E26">
            <w:pPr>
              <w:spacing w:line="240" w:lineRule="atLeast"/>
              <w:jc w:val="both"/>
              <w:rPr>
                <w:rFonts w:asciiTheme="minorHAnsi" w:hAnsiTheme="minorHAnsi" w:cstheme="minorHAnsi"/>
                <w:b/>
                <w:bCs/>
                <w:szCs w:val="24"/>
              </w:rPr>
            </w:pPr>
            <w:r w:rsidRPr="00003853">
              <w:rPr>
                <w:rFonts w:asciiTheme="minorHAnsi" w:hAnsiTheme="minorHAnsi" w:cstheme="minorHAnsi"/>
                <w:b/>
                <w:bCs/>
                <w:szCs w:val="24"/>
              </w:rPr>
              <w:t>Broj IBAN računa:</w:t>
            </w:r>
          </w:p>
        </w:tc>
        <w:tc>
          <w:tcPr>
            <w:tcW w:w="5572" w:type="dxa"/>
          </w:tcPr>
          <w:p w:rsidR="00473AE3" w:rsidRPr="00003853" w:rsidRDefault="00473AE3" w:rsidP="00AF7E26">
            <w:pPr>
              <w:spacing w:line="240" w:lineRule="atLeast"/>
              <w:jc w:val="both"/>
              <w:rPr>
                <w:rFonts w:asciiTheme="minorHAnsi" w:hAnsiTheme="minorHAnsi" w:cstheme="minorHAnsi"/>
                <w:b/>
                <w:bCs/>
                <w:szCs w:val="24"/>
              </w:rPr>
            </w:pPr>
          </w:p>
        </w:tc>
      </w:tr>
      <w:tr w:rsidR="00473AE3" w:rsidRPr="00003853" w:rsidTr="00AF7E26">
        <w:trPr>
          <w:trHeight w:val="479"/>
        </w:trPr>
        <w:tc>
          <w:tcPr>
            <w:tcW w:w="3571" w:type="dxa"/>
          </w:tcPr>
          <w:p w:rsidR="00473AE3" w:rsidRPr="00003853" w:rsidRDefault="00473AE3" w:rsidP="00AF7E26">
            <w:pPr>
              <w:spacing w:line="240" w:lineRule="atLeast"/>
              <w:jc w:val="both"/>
              <w:rPr>
                <w:rFonts w:asciiTheme="minorHAnsi" w:hAnsiTheme="minorHAnsi" w:cstheme="minorHAnsi"/>
                <w:b/>
                <w:bCs/>
                <w:szCs w:val="24"/>
              </w:rPr>
            </w:pPr>
            <w:r w:rsidRPr="00003853">
              <w:rPr>
                <w:rFonts w:asciiTheme="minorHAnsi" w:hAnsiTheme="minorHAnsi" w:cstheme="minorHAnsi"/>
                <w:b/>
                <w:bCs/>
                <w:szCs w:val="24"/>
              </w:rPr>
              <w:t>Broj telefona:</w:t>
            </w:r>
          </w:p>
        </w:tc>
        <w:tc>
          <w:tcPr>
            <w:tcW w:w="5572" w:type="dxa"/>
          </w:tcPr>
          <w:p w:rsidR="00473AE3" w:rsidRPr="00003853" w:rsidRDefault="00473AE3" w:rsidP="00AF7E26">
            <w:pPr>
              <w:spacing w:line="240" w:lineRule="atLeast"/>
              <w:jc w:val="both"/>
              <w:rPr>
                <w:rFonts w:asciiTheme="minorHAnsi" w:hAnsiTheme="minorHAnsi" w:cstheme="minorHAnsi"/>
                <w:b/>
                <w:bCs/>
                <w:szCs w:val="24"/>
              </w:rPr>
            </w:pPr>
          </w:p>
        </w:tc>
      </w:tr>
      <w:tr w:rsidR="00473AE3" w:rsidRPr="00003853" w:rsidTr="00AF7E26">
        <w:trPr>
          <w:trHeight w:val="473"/>
        </w:trPr>
        <w:tc>
          <w:tcPr>
            <w:tcW w:w="3571" w:type="dxa"/>
          </w:tcPr>
          <w:p w:rsidR="00473AE3" w:rsidRPr="00003853" w:rsidRDefault="00473AE3" w:rsidP="00AF7E26">
            <w:pPr>
              <w:spacing w:line="240" w:lineRule="atLeast"/>
              <w:jc w:val="both"/>
              <w:rPr>
                <w:rFonts w:asciiTheme="minorHAnsi" w:hAnsiTheme="minorHAnsi" w:cstheme="minorHAnsi"/>
                <w:b/>
                <w:bCs/>
                <w:szCs w:val="24"/>
              </w:rPr>
            </w:pPr>
            <w:r w:rsidRPr="00003853">
              <w:rPr>
                <w:rFonts w:asciiTheme="minorHAnsi" w:hAnsiTheme="minorHAnsi" w:cstheme="minorHAnsi"/>
                <w:b/>
                <w:bCs/>
                <w:szCs w:val="24"/>
              </w:rPr>
              <w:t>Adresa e-pošte:</w:t>
            </w:r>
          </w:p>
        </w:tc>
        <w:tc>
          <w:tcPr>
            <w:tcW w:w="5572" w:type="dxa"/>
          </w:tcPr>
          <w:p w:rsidR="00473AE3" w:rsidRPr="00003853" w:rsidRDefault="00473AE3" w:rsidP="00AF7E26">
            <w:pPr>
              <w:spacing w:line="240" w:lineRule="atLeast"/>
              <w:jc w:val="both"/>
              <w:rPr>
                <w:rFonts w:asciiTheme="minorHAnsi" w:hAnsiTheme="minorHAnsi" w:cstheme="minorHAnsi"/>
                <w:b/>
                <w:bCs/>
                <w:szCs w:val="24"/>
              </w:rPr>
            </w:pPr>
          </w:p>
        </w:tc>
      </w:tr>
      <w:tr w:rsidR="00473AE3" w:rsidRPr="00003853" w:rsidTr="00AF7E26">
        <w:trPr>
          <w:trHeight w:val="586"/>
        </w:trPr>
        <w:tc>
          <w:tcPr>
            <w:tcW w:w="3571" w:type="dxa"/>
          </w:tcPr>
          <w:p w:rsidR="00473AE3" w:rsidRPr="00003853" w:rsidRDefault="00473AE3" w:rsidP="00AF7E26">
            <w:pPr>
              <w:spacing w:line="240" w:lineRule="atLeast"/>
              <w:jc w:val="both"/>
              <w:rPr>
                <w:rFonts w:asciiTheme="minorHAnsi" w:hAnsiTheme="minorHAnsi" w:cstheme="minorHAnsi"/>
                <w:b/>
                <w:bCs/>
                <w:szCs w:val="24"/>
              </w:rPr>
            </w:pPr>
            <w:r w:rsidRPr="00003853">
              <w:rPr>
                <w:rFonts w:asciiTheme="minorHAnsi" w:hAnsiTheme="minorHAnsi" w:cstheme="minorHAnsi"/>
                <w:b/>
                <w:bCs/>
                <w:szCs w:val="24"/>
              </w:rPr>
              <w:t>u sustavu PDV-a (zaokružiti)</w:t>
            </w:r>
          </w:p>
        </w:tc>
        <w:tc>
          <w:tcPr>
            <w:tcW w:w="5572" w:type="dxa"/>
          </w:tcPr>
          <w:p w:rsidR="00473AE3" w:rsidRPr="00003853" w:rsidRDefault="00473AE3" w:rsidP="00AF7E26">
            <w:pPr>
              <w:spacing w:line="240" w:lineRule="atLeast"/>
              <w:jc w:val="both"/>
              <w:rPr>
                <w:rFonts w:asciiTheme="minorHAnsi" w:hAnsiTheme="minorHAnsi" w:cstheme="minorHAnsi"/>
                <w:b/>
                <w:bCs/>
                <w:szCs w:val="24"/>
              </w:rPr>
            </w:pPr>
            <w:r w:rsidRPr="00003853">
              <w:rPr>
                <w:rFonts w:asciiTheme="minorHAnsi" w:hAnsiTheme="minorHAnsi" w:cstheme="minorHAnsi"/>
                <w:b/>
                <w:bCs/>
                <w:szCs w:val="24"/>
              </w:rPr>
              <w:t xml:space="preserve">                            Da                  Ne</w:t>
            </w:r>
          </w:p>
        </w:tc>
      </w:tr>
    </w:tbl>
    <w:p w:rsidR="00473AE3" w:rsidRPr="00003853" w:rsidRDefault="00473AE3" w:rsidP="00473AE3">
      <w:pPr>
        <w:spacing w:line="240" w:lineRule="atLeast"/>
        <w:jc w:val="both"/>
        <w:rPr>
          <w:rFonts w:asciiTheme="minorHAnsi" w:hAnsiTheme="minorHAnsi" w:cstheme="minorHAnsi"/>
          <w:szCs w:val="24"/>
        </w:rPr>
      </w:pPr>
    </w:p>
    <w:p w:rsidR="00473AE3" w:rsidRPr="00003853" w:rsidRDefault="00473AE3" w:rsidP="00473AE3">
      <w:pPr>
        <w:spacing w:line="240" w:lineRule="atLeast"/>
        <w:jc w:val="both"/>
        <w:rPr>
          <w:rFonts w:asciiTheme="minorHAnsi" w:hAnsiTheme="minorHAnsi" w:cstheme="minorHAnsi"/>
          <w:szCs w:val="24"/>
        </w:rPr>
      </w:pPr>
      <w:r w:rsidRPr="00003853">
        <w:rPr>
          <w:rFonts w:asciiTheme="minorHAnsi" w:hAnsiTheme="minorHAnsi" w:cstheme="minorHAnsi"/>
          <w:szCs w:val="24"/>
        </w:rPr>
        <w:t xml:space="preserve">Podaci o dijelu ugovora koji se daje u podugovor </w:t>
      </w:r>
      <w:proofErr w:type="spellStart"/>
      <w:r w:rsidRPr="00003853">
        <w:rPr>
          <w:rFonts w:asciiTheme="minorHAnsi" w:hAnsiTheme="minorHAnsi" w:cstheme="minorHAnsi"/>
          <w:szCs w:val="24"/>
        </w:rPr>
        <w:t>podugovaratelju</w:t>
      </w:r>
      <w:proofErr w:type="spellEnd"/>
      <w:r w:rsidRPr="00003853">
        <w:rPr>
          <w:rFonts w:asciiTheme="minorHAnsi" w:hAnsiTheme="minorHAnsi" w:cstheme="minorHAnsi"/>
          <w:szCs w:val="24"/>
        </w:rPr>
        <w:t>:</w:t>
      </w:r>
    </w:p>
    <w:p w:rsidR="00473AE3" w:rsidRPr="00003853" w:rsidRDefault="00473AE3" w:rsidP="00473AE3">
      <w:pPr>
        <w:spacing w:line="240" w:lineRule="atLeast"/>
        <w:jc w:val="both"/>
        <w:rPr>
          <w:rFonts w:asciiTheme="minorHAnsi" w:hAnsiTheme="minorHAnsi" w:cstheme="minorHAnsi"/>
          <w:szCs w:val="24"/>
        </w:rPr>
      </w:pPr>
    </w:p>
    <w:tbl>
      <w:tblPr>
        <w:tblStyle w:val="Reetkatablice"/>
        <w:tblW w:w="9134" w:type="dxa"/>
        <w:tblLook w:val="04A0"/>
      </w:tblPr>
      <w:tblGrid>
        <w:gridCol w:w="3567"/>
        <w:gridCol w:w="5567"/>
      </w:tblGrid>
      <w:tr w:rsidR="00473AE3" w:rsidRPr="00003853" w:rsidTr="00AF7E26">
        <w:trPr>
          <w:trHeight w:val="675"/>
        </w:trPr>
        <w:tc>
          <w:tcPr>
            <w:tcW w:w="3567" w:type="dxa"/>
          </w:tcPr>
          <w:p w:rsidR="00473AE3" w:rsidRPr="00003853" w:rsidRDefault="00473AE3" w:rsidP="00AF7E26">
            <w:pPr>
              <w:spacing w:line="240" w:lineRule="atLeast"/>
              <w:jc w:val="both"/>
              <w:rPr>
                <w:rFonts w:asciiTheme="minorHAnsi" w:hAnsiTheme="minorHAnsi" w:cstheme="minorHAnsi"/>
                <w:b/>
                <w:bCs/>
                <w:szCs w:val="24"/>
              </w:rPr>
            </w:pPr>
            <w:r w:rsidRPr="00003853">
              <w:rPr>
                <w:rFonts w:asciiTheme="minorHAnsi" w:hAnsiTheme="minorHAnsi" w:cstheme="minorHAnsi"/>
                <w:b/>
                <w:bCs/>
                <w:szCs w:val="24"/>
              </w:rPr>
              <w:t>Dio predmeta nabave –</w:t>
            </w:r>
          </w:p>
          <w:p w:rsidR="00473AE3" w:rsidRPr="00003853" w:rsidRDefault="00473AE3" w:rsidP="00AF7E26">
            <w:pPr>
              <w:spacing w:line="240" w:lineRule="atLeast"/>
              <w:jc w:val="both"/>
              <w:rPr>
                <w:rFonts w:asciiTheme="minorHAnsi" w:hAnsiTheme="minorHAnsi" w:cstheme="minorHAnsi"/>
                <w:b/>
                <w:bCs/>
                <w:szCs w:val="24"/>
              </w:rPr>
            </w:pPr>
            <w:r w:rsidRPr="00003853">
              <w:rPr>
                <w:rFonts w:asciiTheme="minorHAnsi" w:hAnsiTheme="minorHAnsi" w:cstheme="minorHAnsi"/>
                <w:b/>
                <w:bCs/>
                <w:szCs w:val="24"/>
              </w:rPr>
              <w:t xml:space="preserve">usluga koju pruža </w:t>
            </w:r>
          </w:p>
          <w:p w:rsidR="00473AE3" w:rsidRPr="00003853" w:rsidRDefault="00473AE3" w:rsidP="00AF7E26">
            <w:pPr>
              <w:spacing w:line="240" w:lineRule="atLeast"/>
              <w:jc w:val="both"/>
              <w:rPr>
                <w:rFonts w:asciiTheme="minorHAnsi" w:hAnsiTheme="minorHAnsi" w:cstheme="minorHAnsi"/>
                <w:szCs w:val="24"/>
              </w:rPr>
            </w:pPr>
            <w:proofErr w:type="spellStart"/>
            <w:r w:rsidRPr="00003853">
              <w:rPr>
                <w:rFonts w:asciiTheme="minorHAnsi" w:hAnsiTheme="minorHAnsi" w:cstheme="minorHAnsi"/>
                <w:b/>
                <w:bCs/>
                <w:szCs w:val="24"/>
              </w:rPr>
              <w:t>podugovaratelj</w:t>
            </w:r>
            <w:proofErr w:type="spellEnd"/>
            <w:r w:rsidRPr="00003853">
              <w:rPr>
                <w:rFonts w:asciiTheme="minorHAnsi" w:hAnsiTheme="minorHAnsi" w:cstheme="minorHAnsi"/>
                <w:b/>
                <w:bCs/>
                <w:szCs w:val="24"/>
              </w:rPr>
              <w:t>:</w:t>
            </w:r>
          </w:p>
        </w:tc>
        <w:tc>
          <w:tcPr>
            <w:tcW w:w="5567" w:type="dxa"/>
          </w:tcPr>
          <w:p w:rsidR="00473AE3" w:rsidRPr="00003853" w:rsidRDefault="00473AE3" w:rsidP="00AF7E26">
            <w:pPr>
              <w:spacing w:line="240" w:lineRule="atLeast"/>
              <w:jc w:val="both"/>
              <w:rPr>
                <w:rFonts w:asciiTheme="minorHAnsi" w:hAnsiTheme="minorHAnsi" w:cstheme="minorHAnsi"/>
                <w:szCs w:val="24"/>
              </w:rPr>
            </w:pPr>
          </w:p>
        </w:tc>
      </w:tr>
      <w:tr w:rsidR="00473AE3" w:rsidRPr="00003853" w:rsidTr="00AF7E26">
        <w:trPr>
          <w:trHeight w:val="621"/>
        </w:trPr>
        <w:tc>
          <w:tcPr>
            <w:tcW w:w="3567" w:type="dxa"/>
          </w:tcPr>
          <w:p w:rsidR="00473AE3" w:rsidRPr="00003853" w:rsidRDefault="00473AE3" w:rsidP="00AF7E26">
            <w:pPr>
              <w:spacing w:line="240" w:lineRule="atLeast"/>
              <w:jc w:val="both"/>
              <w:rPr>
                <w:rFonts w:asciiTheme="minorHAnsi" w:hAnsiTheme="minorHAnsi" w:cstheme="minorHAnsi"/>
                <w:b/>
                <w:bCs/>
                <w:szCs w:val="24"/>
              </w:rPr>
            </w:pPr>
          </w:p>
          <w:p w:rsidR="00473AE3" w:rsidRPr="00003853" w:rsidRDefault="00473AE3" w:rsidP="00AF7E26">
            <w:pPr>
              <w:spacing w:line="240" w:lineRule="atLeast"/>
              <w:jc w:val="both"/>
              <w:rPr>
                <w:rFonts w:asciiTheme="minorHAnsi" w:hAnsiTheme="minorHAnsi" w:cstheme="minorHAnsi"/>
                <w:b/>
                <w:bCs/>
                <w:szCs w:val="24"/>
              </w:rPr>
            </w:pPr>
            <w:r w:rsidRPr="00003853">
              <w:rPr>
                <w:rFonts w:asciiTheme="minorHAnsi" w:hAnsiTheme="minorHAnsi" w:cstheme="minorHAnsi"/>
                <w:b/>
                <w:bCs/>
                <w:szCs w:val="24"/>
              </w:rPr>
              <w:t>Količina:</w:t>
            </w:r>
          </w:p>
        </w:tc>
        <w:tc>
          <w:tcPr>
            <w:tcW w:w="5567" w:type="dxa"/>
          </w:tcPr>
          <w:p w:rsidR="00473AE3" w:rsidRPr="00003853" w:rsidRDefault="00473AE3" w:rsidP="00AF7E26">
            <w:pPr>
              <w:spacing w:line="240" w:lineRule="atLeast"/>
              <w:jc w:val="both"/>
              <w:rPr>
                <w:rFonts w:asciiTheme="minorHAnsi" w:hAnsiTheme="minorHAnsi" w:cstheme="minorHAnsi"/>
                <w:szCs w:val="24"/>
              </w:rPr>
            </w:pPr>
          </w:p>
        </w:tc>
      </w:tr>
      <w:tr w:rsidR="00473AE3" w:rsidRPr="00003853" w:rsidTr="00AF7E26">
        <w:trPr>
          <w:trHeight w:val="523"/>
        </w:trPr>
        <w:tc>
          <w:tcPr>
            <w:tcW w:w="3567" w:type="dxa"/>
          </w:tcPr>
          <w:p w:rsidR="00473AE3" w:rsidRPr="00003853" w:rsidRDefault="00473AE3" w:rsidP="00AF7E26">
            <w:pPr>
              <w:spacing w:line="240" w:lineRule="atLeast"/>
              <w:jc w:val="both"/>
              <w:rPr>
                <w:rFonts w:asciiTheme="minorHAnsi" w:hAnsiTheme="minorHAnsi" w:cstheme="minorHAnsi"/>
                <w:b/>
                <w:bCs/>
                <w:szCs w:val="24"/>
              </w:rPr>
            </w:pPr>
            <w:r w:rsidRPr="00003853">
              <w:rPr>
                <w:rFonts w:asciiTheme="minorHAnsi" w:hAnsiTheme="minorHAnsi" w:cstheme="minorHAnsi"/>
                <w:b/>
                <w:bCs/>
                <w:szCs w:val="24"/>
              </w:rPr>
              <w:t xml:space="preserve">Vrijednost usluge koju pruža </w:t>
            </w:r>
          </w:p>
          <w:p w:rsidR="00473AE3" w:rsidRPr="00003853" w:rsidRDefault="00473AE3" w:rsidP="00AF7E26">
            <w:pPr>
              <w:spacing w:line="240" w:lineRule="atLeast"/>
              <w:jc w:val="both"/>
              <w:rPr>
                <w:rFonts w:asciiTheme="minorHAnsi" w:hAnsiTheme="minorHAnsi" w:cstheme="minorHAnsi"/>
                <w:szCs w:val="24"/>
              </w:rPr>
            </w:pPr>
            <w:proofErr w:type="spellStart"/>
            <w:r w:rsidRPr="00003853">
              <w:rPr>
                <w:rFonts w:asciiTheme="minorHAnsi" w:hAnsiTheme="minorHAnsi" w:cstheme="minorHAnsi"/>
                <w:b/>
                <w:bCs/>
                <w:szCs w:val="24"/>
              </w:rPr>
              <w:t>podugovaratelj</w:t>
            </w:r>
            <w:proofErr w:type="spellEnd"/>
            <w:r w:rsidRPr="00003853">
              <w:rPr>
                <w:rFonts w:asciiTheme="minorHAnsi" w:hAnsiTheme="minorHAnsi" w:cstheme="minorHAnsi"/>
                <w:b/>
                <w:bCs/>
                <w:szCs w:val="24"/>
              </w:rPr>
              <w:t xml:space="preserve"> (bez PDV-a):</w:t>
            </w:r>
          </w:p>
        </w:tc>
        <w:tc>
          <w:tcPr>
            <w:tcW w:w="5567" w:type="dxa"/>
          </w:tcPr>
          <w:p w:rsidR="00473AE3" w:rsidRPr="00003853" w:rsidRDefault="00473AE3" w:rsidP="00AF7E26">
            <w:pPr>
              <w:spacing w:line="240" w:lineRule="atLeast"/>
              <w:jc w:val="both"/>
              <w:rPr>
                <w:rFonts w:asciiTheme="minorHAnsi" w:hAnsiTheme="minorHAnsi" w:cstheme="minorHAnsi"/>
                <w:szCs w:val="24"/>
              </w:rPr>
            </w:pPr>
          </w:p>
        </w:tc>
      </w:tr>
      <w:tr w:rsidR="00473AE3" w:rsidRPr="00003853" w:rsidTr="00AF7E26">
        <w:trPr>
          <w:trHeight w:val="520"/>
        </w:trPr>
        <w:tc>
          <w:tcPr>
            <w:tcW w:w="3567" w:type="dxa"/>
          </w:tcPr>
          <w:p w:rsidR="00473AE3" w:rsidRPr="00003853" w:rsidRDefault="00473AE3" w:rsidP="00AF7E26">
            <w:pPr>
              <w:spacing w:line="240" w:lineRule="atLeast"/>
              <w:jc w:val="both"/>
              <w:rPr>
                <w:rFonts w:asciiTheme="minorHAnsi" w:hAnsiTheme="minorHAnsi" w:cstheme="minorHAnsi"/>
                <w:b/>
                <w:bCs/>
                <w:szCs w:val="24"/>
              </w:rPr>
            </w:pPr>
            <w:r w:rsidRPr="00003853">
              <w:rPr>
                <w:rFonts w:asciiTheme="minorHAnsi" w:hAnsiTheme="minorHAnsi" w:cstheme="minorHAnsi"/>
                <w:b/>
                <w:bCs/>
                <w:szCs w:val="24"/>
              </w:rPr>
              <w:t xml:space="preserve">Postotni dio ugovora koji se </w:t>
            </w:r>
          </w:p>
          <w:p w:rsidR="00473AE3" w:rsidRPr="00003853" w:rsidRDefault="00473AE3" w:rsidP="00AF7E26">
            <w:pPr>
              <w:spacing w:line="240" w:lineRule="atLeast"/>
              <w:jc w:val="both"/>
              <w:rPr>
                <w:rFonts w:asciiTheme="minorHAnsi" w:hAnsiTheme="minorHAnsi" w:cstheme="minorHAnsi"/>
                <w:szCs w:val="24"/>
              </w:rPr>
            </w:pPr>
            <w:r w:rsidRPr="00003853">
              <w:rPr>
                <w:rFonts w:asciiTheme="minorHAnsi" w:hAnsiTheme="minorHAnsi" w:cstheme="minorHAnsi"/>
                <w:b/>
                <w:bCs/>
                <w:szCs w:val="24"/>
              </w:rPr>
              <w:t>daje u podugovor:</w:t>
            </w:r>
          </w:p>
        </w:tc>
        <w:tc>
          <w:tcPr>
            <w:tcW w:w="5567" w:type="dxa"/>
          </w:tcPr>
          <w:p w:rsidR="00473AE3" w:rsidRPr="00003853" w:rsidRDefault="00473AE3" w:rsidP="00AF7E26">
            <w:pPr>
              <w:spacing w:line="240" w:lineRule="atLeast"/>
              <w:jc w:val="both"/>
              <w:rPr>
                <w:rFonts w:asciiTheme="minorHAnsi" w:hAnsiTheme="minorHAnsi" w:cstheme="minorHAnsi"/>
                <w:szCs w:val="24"/>
              </w:rPr>
            </w:pPr>
            <w:r w:rsidRPr="00003853">
              <w:rPr>
                <w:rFonts w:asciiTheme="minorHAnsi" w:hAnsiTheme="minorHAnsi" w:cstheme="minorHAnsi"/>
                <w:szCs w:val="24"/>
              </w:rPr>
              <w:t xml:space="preserve">                       </w:t>
            </w:r>
          </w:p>
          <w:p w:rsidR="00473AE3" w:rsidRPr="00003853" w:rsidRDefault="00473AE3" w:rsidP="00AF7E26">
            <w:pPr>
              <w:spacing w:line="240" w:lineRule="atLeast"/>
              <w:jc w:val="both"/>
              <w:rPr>
                <w:rFonts w:asciiTheme="minorHAnsi" w:hAnsiTheme="minorHAnsi" w:cstheme="minorHAnsi"/>
                <w:szCs w:val="24"/>
              </w:rPr>
            </w:pPr>
            <w:r w:rsidRPr="00003853">
              <w:rPr>
                <w:rFonts w:asciiTheme="minorHAnsi" w:hAnsiTheme="minorHAnsi" w:cstheme="minorHAnsi"/>
                <w:szCs w:val="24"/>
              </w:rPr>
              <w:t xml:space="preserve">                                                               %</w:t>
            </w:r>
          </w:p>
        </w:tc>
      </w:tr>
    </w:tbl>
    <w:p w:rsidR="00473AE3" w:rsidRPr="00003853" w:rsidRDefault="00473AE3" w:rsidP="00473AE3">
      <w:pPr>
        <w:spacing w:line="240" w:lineRule="atLeast"/>
        <w:jc w:val="both"/>
        <w:rPr>
          <w:rFonts w:asciiTheme="minorHAnsi" w:hAnsiTheme="minorHAnsi" w:cstheme="minorHAnsi"/>
          <w:szCs w:val="24"/>
        </w:rPr>
      </w:pPr>
    </w:p>
    <w:p w:rsidR="00473AE3" w:rsidRPr="00003853" w:rsidRDefault="00473AE3" w:rsidP="00473AE3">
      <w:pPr>
        <w:spacing w:line="240" w:lineRule="atLeast"/>
        <w:jc w:val="both"/>
        <w:rPr>
          <w:rFonts w:asciiTheme="minorHAnsi" w:hAnsiTheme="minorHAnsi" w:cstheme="minorHAnsi"/>
          <w:szCs w:val="24"/>
        </w:rPr>
      </w:pPr>
    </w:p>
    <w:p w:rsidR="00003853" w:rsidRPr="00003853" w:rsidRDefault="00003853" w:rsidP="00473AE3">
      <w:pPr>
        <w:spacing w:line="240" w:lineRule="atLeast"/>
        <w:jc w:val="both"/>
        <w:rPr>
          <w:rFonts w:asciiTheme="minorHAnsi" w:hAnsiTheme="minorHAnsi" w:cstheme="minorHAnsi"/>
          <w:szCs w:val="24"/>
        </w:rPr>
      </w:pPr>
    </w:p>
    <w:p w:rsidR="00473AE3" w:rsidRPr="00003853" w:rsidRDefault="00473AE3" w:rsidP="00473AE3">
      <w:pPr>
        <w:spacing w:line="240" w:lineRule="atLeast"/>
        <w:jc w:val="both"/>
        <w:rPr>
          <w:rFonts w:asciiTheme="minorHAnsi" w:hAnsiTheme="minorHAnsi" w:cstheme="minorHAnsi"/>
          <w:szCs w:val="24"/>
        </w:rPr>
      </w:pPr>
      <w:r w:rsidRPr="00003853">
        <w:rPr>
          <w:rFonts w:asciiTheme="minorHAnsi" w:hAnsiTheme="minorHAnsi" w:cstheme="minorHAnsi"/>
          <w:szCs w:val="24"/>
        </w:rPr>
        <w:t xml:space="preserve">____________________________    </w:t>
      </w:r>
      <w:r w:rsidRPr="00003853">
        <w:rPr>
          <w:rFonts w:asciiTheme="minorHAnsi" w:hAnsiTheme="minorHAnsi" w:cstheme="minorHAnsi"/>
          <w:szCs w:val="24"/>
        </w:rPr>
        <w:tab/>
      </w:r>
      <w:r w:rsidR="00003853">
        <w:rPr>
          <w:rFonts w:asciiTheme="minorHAnsi" w:hAnsiTheme="minorHAnsi" w:cstheme="minorHAnsi"/>
          <w:szCs w:val="24"/>
        </w:rPr>
        <w:t xml:space="preserve">     </w:t>
      </w:r>
      <w:proofErr w:type="spellStart"/>
      <w:r w:rsidRPr="00003853">
        <w:rPr>
          <w:rFonts w:asciiTheme="minorHAnsi" w:hAnsiTheme="minorHAnsi" w:cstheme="minorHAnsi"/>
          <w:szCs w:val="24"/>
        </w:rPr>
        <w:t>M.P</w:t>
      </w:r>
      <w:proofErr w:type="spellEnd"/>
      <w:r w:rsidRPr="00003853">
        <w:rPr>
          <w:rFonts w:asciiTheme="minorHAnsi" w:hAnsiTheme="minorHAnsi" w:cstheme="minorHAnsi"/>
          <w:szCs w:val="24"/>
        </w:rPr>
        <w:t xml:space="preserve">. </w:t>
      </w:r>
      <w:r w:rsidR="00003853">
        <w:rPr>
          <w:rFonts w:asciiTheme="minorHAnsi" w:hAnsiTheme="minorHAnsi" w:cstheme="minorHAnsi"/>
          <w:szCs w:val="24"/>
        </w:rPr>
        <w:t xml:space="preserve">  </w:t>
      </w:r>
      <w:r w:rsidR="00003853">
        <w:rPr>
          <w:rFonts w:asciiTheme="minorHAnsi" w:hAnsiTheme="minorHAnsi" w:cstheme="minorHAnsi"/>
          <w:szCs w:val="24"/>
        </w:rPr>
        <w:tab/>
      </w:r>
      <w:r w:rsidRPr="00003853">
        <w:rPr>
          <w:rFonts w:asciiTheme="minorHAnsi" w:hAnsiTheme="minorHAnsi" w:cstheme="minorHAnsi"/>
          <w:szCs w:val="24"/>
        </w:rPr>
        <w:t>_________________________</w:t>
      </w:r>
      <w:r w:rsidR="00003853">
        <w:rPr>
          <w:rFonts w:asciiTheme="minorHAnsi" w:hAnsiTheme="minorHAnsi" w:cstheme="minorHAnsi"/>
          <w:szCs w:val="24"/>
        </w:rPr>
        <w:t>_____________</w:t>
      </w:r>
    </w:p>
    <w:p w:rsidR="00473AE3" w:rsidRPr="00003853" w:rsidRDefault="00473AE3" w:rsidP="00473AE3">
      <w:pPr>
        <w:spacing w:line="240" w:lineRule="atLeast"/>
        <w:jc w:val="both"/>
        <w:rPr>
          <w:rFonts w:asciiTheme="minorHAnsi" w:hAnsiTheme="minorHAnsi" w:cstheme="minorHAnsi"/>
          <w:szCs w:val="24"/>
        </w:rPr>
      </w:pPr>
      <w:r w:rsidRPr="00003853">
        <w:rPr>
          <w:rFonts w:asciiTheme="minorHAnsi" w:hAnsiTheme="minorHAnsi" w:cstheme="minorHAnsi"/>
          <w:szCs w:val="24"/>
        </w:rPr>
        <w:t>(Potpis ovlaštene osobe ponuditelja)</w:t>
      </w:r>
      <w:r w:rsidRPr="00003853">
        <w:rPr>
          <w:rFonts w:asciiTheme="minorHAnsi" w:hAnsiTheme="minorHAnsi" w:cstheme="minorHAnsi"/>
          <w:szCs w:val="24"/>
        </w:rPr>
        <w:tab/>
      </w:r>
      <w:r w:rsidRPr="00003853">
        <w:rPr>
          <w:rFonts w:asciiTheme="minorHAnsi" w:hAnsiTheme="minorHAnsi" w:cstheme="minorHAnsi"/>
          <w:szCs w:val="24"/>
        </w:rPr>
        <w:tab/>
      </w:r>
      <w:r w:rsidRPr="00003853">
        <w:rPr>
          <w:rFonts w:asciiTheme="minorHAnsi" w:hAnsiTheme="minorHAnsi" w:cstheme="minorHAnsi"/>
          <w:szCs w:val="24"/>
        </w:rPr>
        <w:tab/>
      </w:r>
      <w:r w:rsidRPr="00003853">
        <w:rPr>
          <w:rFonts w:asciiTheme="minorHAnsi" w:hAnsiTheme="minorHAnsi" w:cstheme="minorHAnsi"/>
          <w:szCs w:val="24"/>
        </w:rPr>
        <w:tab/>
      </w:r>
      <w:r w:rsidRPr="00003853">
        <w:rPr>
          <w:rFonts w:asciiTheme="minorHAnsi" w:hAnsiTheme="minorHAnsi" w:cstheme="minorHAnsi"/>
          <w:szCs w:val="24"/>
        </w:rPr>
        <w:tab/>
        <w:t>(Mjesto i datum)</w:t>
      </w:r>
    </w:p>
    <w:p w:rsidR="00473AE3" w:rsidRPr="00003853" w:rsidRDefault="00473AE3" w:rsidP="00473AE3">
      <w:pPr>
        <w:spacing w:line="240" w:lineRule="atLeast"/>
        <w:jc w:val="both"/>
        <w:rPr>
          <w:rFonts w:asciiTheme="minorHAnsi" w:hAnsiTheme="minorHAnsi" w:cstheme="minorHAnsi"/>
          <w:szCs w:val="24"/>
        </w:rPr>
      </w:pPr>
    </w:p>
    <w:p w:rsidR="00003853" w:rsidRPr="00003853" w:rsidRDefault="00003853" w:rsidP="00473AE3">
      <w:pPr>
        <w:spacing w:line="240" w:lineRule="atLeast"/>
        <w:jc w:val="both"/>
        <w:rPr>
          <w:rFonts w:asciiTheme="minorHAnsi" w:hAnsiTheme="minorHAnsi" w:cstheme="minorHAnsi"/>
          <w:b/>
          <w:bCs/>
          <w:szCs w:val="24"/>
        </w:rPr>
      </w:pPr>
    </w:p>
    <w:p w:rsidR="00473AE3" w:rsidRPr="00003853" w:rsidRDefault="00473AE3" w:rsidP="00003853">
      <w:pPr>
        <w:spacing w:line="240" w:lineRule="atLeast"/>
        <w:ind w:left="0"/>
        <w:jc w:val="both"/>
        <w:rPr>
          <w:rFonts w:asciiTheme="minorHAnsi" w:hAnsiTheme="minorHAnsi" w:cstheme="minorHAnsi"/>
          <w:b/>
          <w:bCs/>
          <w:szCs w:val="24"/>
        </w:rPr>
      </w:pPr>
      <w:r w:rsidRPr="00003853">
        <w:rPr>
          <w:rFonts w:asciiTheme="minorHAnsi" w:hAnsiTheme="minorHAnsi" w:cstheme="minorHAnsi"/>
          <w:b/>
          <w:bCs/>
          <w:szCs w:val="24"/>
        </w:rPr>
        <w:t>Napomena:</w:t>
      </w:r>
    </w:p>
    <w:p w:rsidR="00473AE3" w:rsidRPr="00003853" w:rsidRDefault="00473AE3" w:rsidP="00003853">
      <w:pPr>
        <w:spacing w:line="240" w:lineRule="atLeast"/>
        <w:ind w:left="0"/>
        <w:jc w:val="both"/>
        <w:rPr>
          <w:rFonts w:asciiTheme="minorHAnsi" w:hAnsiTheme="minorHAnsi" w:cstheme="minorHAnsi"/>
          <w:bCs/>
          <w:szCs w:val="24"/>
        </w:rPr>
      </w:pPr>
      <w:r w:rsidRPr="00003853">
        <w:rPr>
          <w:rFonts w:asciiTheme="minorHAnsi" w:hAnsiTheme="minorHAnsi" w:cstheme="minorHAnsi"/>
          <w:bCs/>
          <w:szCs w:val="24"/>
        </w:rPr>
        <w:t xml:space="preserve">Ukoliko Ponuditelj namjerava angažirati veći broj </w:t>
      </w:r>
      <w:proofErr w:type="spellStart"/>
      <w:r w:rsidRPr="00003853">
        <w:rPr>
          <w:rFonts w:asciiTheme="minorHAnsi" w:hAnsiTheme="minorHAnsi" w:cstheme="minorHAnsi"/>
          <w:bCs/>
          <w:szCs w:val="24"/>
        </w:rPr>
        <w:t>podizv</w:t>
      </w:r>
      <w:r w:rsidR="00003853" w:rsidRPr="00003853">
        <w:rPr>
          <w:rFonts w:asciiTheme="minorHAnsi" w:hAnsiTheme="minorHAnsi" w:cstheme="minorHAnsi"/>
          <w:bCs/>
          <w:szCs w:val="24"/>
        </w:rPr>
        <w:t>oditelja</w:t>
      </w:r>
      <w:proofErr w:type="spellEnd"/>
      <w:r w:rsidR="00003853" w:rsidRPr="00003853">
        <w:rPr>
          <w:rFonts w:asciiTheme="minorHAnsi" w:hAnsiTheme="minorHAnsi" w:cstheme="minorHAnsi"/>
          <w:bCs/>
          <w:szCs w:val="24"/>
        </w:rPr>
        <w:t xml:space="preserve">, uz Ponudbeni list će </w:t>
      </w:r>
      <w:r w:rsidRPr="00003853">
        <w:rPr>
          <w:rFonts w:asciiTheme="minorHAnsi" w:hAnsiTheme="minorHAnsi" w:cstheme="minorHAnsi"/>
          <w:bCs/>
          <w:szCs w:val="24"/>
        </w:rPr>
        <w:t>dostaviti ovaj obrazac u onoliko primjeraka koliko je potrebno.</w:t>
      </w:r>
    </w:p>
    <w:p w:rsidR="00473AE3" w:rsidRDefault="00473AE3" w:rsidP="004A4001">
      <w:pPr>
        <w:pStyle w:val="Bezproreda"/>
        <w:ind w:left="0"/>
        <w:jc w:val="both"/>
        <w:rPr>
          <w:b/>
        </w:rPr>
      </w:pPr>
    </w:p>
    <w:p w:rsidR="004A7A4A" w:rsidRPr="004A4001" w:rsidRDefault="004A7A4A" w:rsidP="004A4001">
      <w:pPr>
        <w:pStyle w:val="Bezproreda"/>
        <w:ind w:left="0"/>
        <w:jc w:val="both"/>
        <w:rPr>
          <w:b/>
        </w:rPr>
      </w:pPr>
    </w:p>
    <w:sectPr w:rsidR="004A7A4A" w:rsidRPr="004A4001" w:rsidSect="00A10971">
      <w:footerReference w:type="default" r:id="rId14"/>
      <w:pgSz w:w="11909" w:h="16834" w:code="9"/>
      <w:pgMar w:top="851" w:right="1136" w:bottom="993" w:left="1418" w:header="706" w:footer="706"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89D" w:rsidRDefault="0016389D" w:rsidP="00843D9D">
      <w:r>
        <w:separator/>
      </w:r>
    </w:p>
  </w:endnote>
  <w:endnote w:type="continuationSeparator" w:id="0">
    <w:p w:rsidR="0016389D" w:rsidRDefault="0016389D" w:rsidP="00843D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utch801 Rm BT">
    <w:altName w:val="Times New Roman"/>
    <w:charset w:val="00"/>
    <w:family w:val="roman"/>
    <w:pitch w:val="variable"/>
    <w:sig w:usb0="00000087" w:usb1="00000000" w:usb2="00000000" w:usb3="00000000" w:csb0="0000001B" w:csb1="00000000"/>
  </w:font>
  <w:font w:name="Geometr706 Md BT">
    <w:altName w:val="Arial"/>
    <w:charset w:val="00"/>
    <w:family w:val="swiss"/>
    <w:pitch w:val="variable"/>
    <w:sig w:usb0="00000003" w:usb1="00000000" w:usb2="00000000" w:usb3="00000000" w:csb0="00000001" w:csb1="00000000"/>
  </w:font>
  <w:font w:name="HRAvantgard">
    <w:altName w:val="Times New Roman"/>
    <w:charset w:val="00"/>
    <w:family w:val="auto"/>
    <w:pitch w:val="variable"/>
    <w:sig w:usb0="00000003" w:usb1="00000000" w:usb2="00000000" w:usb3="00000000" w:csb0="00000001" w:csb1="00000000"/>
  </w:font>
  <w:font w:name="HR_Swiss">
    <w:altName w:val="Times New Roman"/>
    <w:panose1 w:val="00000000000000000000"/>
    <w:charset w:val="00"/>
    <w:family w:val="auto"/>
    <w:notTrueType/>
    <w:pitch w:val="default"/>
    <w:sig w:usb0="00000003" w:usb1="00000000" w:usb2="00000000" w:usb3="00000000" w:csb0="00000001" w:csb1="00000000"/>
  </w:font>
  <w:font w:name="Univers_PC">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E8" w:rsidRDefault="00962CE8" w:rsidP="00E51343">
    <w:pPr>
      <w:pStyle w:val="Podnoje"/>
    </w:pPr>
  </w:p>
  <w:p w:rsidR="00962CE8" w:rsidRDefault="00962CE8">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E8" w:rsidRDefault="00962CE8">
    <w:pPr>
      <w:pStyle w:val="Podnoje"/>
      <w:jc w:val="right"/>
    </w:pPr>
  </w:p>
  <w:p w:rsidR="00962CE8" w:rsidRDefault="00962CE8">
    <w:pPr>
      <w:pStyle w:val="Podnoj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E8" w:rsidRDefault="00962CE8">
    <w:pPr>
      <w:pStyle w:val="Podnoje"/>
      <w:jc w:val="center"/>
    </w:pPr>
  </w:p>
  <w:p w:rsidR="00962CE8" w:rsidRDefault="00962CE8">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89D" w:rsidRDefault="0016389D" w:rsidP="00843D9D">
      <w:r>
        <w:separator/>
      </w:r>
    </w:p>
  </w:footnote>
  <w:footnote w:type="continuationSeparator" w:id="0">
    <w:p w:rsidR="0016389D" w:rsidRDefault="0016389D" w:rsidP="00843D9D">
      <w:r>
        <w:continuationSeparator/>
      </w:r>
    </w:p>
  </w:footnote>
  <w:footnote w:id="1">
    <w:p w:rsidR="00962CE8" w:rsidRPr="00D01233" w:rsidRDefault="00962CE8" w:rsidP="00944522">
      <w:pPr>
        <w:pStyle w:val="Tekstfusnote"/>
        <w:rPr>
          <w:rFonts w:asciiTheme="minorHAnsi" w:hAnsiTheme="minorHAnsi" w:cstheme="minorHAnsi"/>
          <w:lang w:val="hr-HR"/>
        </w:rPr>
      </w:pPr>
      <w:r w:rsidRPr="00D01233">
        <w:rPr>
          <w:rStyle w:val="Referencafusnote"/>
          <w:rFonts w:asciiTheme="minorHAnsi" w:hAnsiTheme="minorHAnsi" w:cstheme="minorHAnsi"/>
          <w:lang w:val="hr-HR"/>
        </w:rPr>
        <w:footnoteRef/>
      </w:r>
      <w:r w:rsidRPr="00D01233">
        <w:rPr>
          <w:rFonts w:asciiTheme="minorHAnsi" w:hAnsiTheme="minorHAnsi" w:cstheme="minorHAnsi"/>
          <w:lang w:val="hr-HR"/>
        </w:rPr>
        <w:t>Ili nacionalni identifikacijski broj prema zemlji sjedišta gospodarskog subjekta, ako je primjenjivo.</w:t>
      </w:r>
    </w:p>
  </w:footnote>
  <w:footnote w:id="2">
    <w:p w:rsidR="00962CE8" w:rsidRPr="00076B49" w:rsidRDefault="00962CE8" w:rsidP="00944522">
      <w:pPr>
        <w:pStyle w:val="Tekstfusnote"/>
        <w:rPr>
          <w:rFonts w:ascii="Arial" w:hAnsi="Arial" w:cs="Arial"/>
          <w:lang w:val="hr-HR"/>
        </w:rPr>
      </w:pPr>
      <w:r w:rsidRPr="00D01233">
        <w:rPr>
          <w:rStyle w:val="Referencafusnote"/>
          <w:rFonts w:asciiTheme="minorHAnsi" w:hAnsiTheme="minorHAnsi" w:cstheme="minorHAnsi"/>
        </w:rPr>
        <w:footnoteRef/>
      </w:r>
      <w:r w:rsidRPr="00D01233">
        <w:rPr>
          <w:rFonts w:asciiTheme="minorHAnsi" w:hAnsiTheme="minorHAnsi" w:cstheme="minorHAnsi"/>
          <w:lang w:val="hr-HR"/>
        </w:rPr>
        <w:t>Ako ponuditelj nije u sustavu PDV-a ili je predmet nabave oslobođen PDV-a, rubriku ostaviti praznom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63CA"/>
    <w:multiLevelType w:val="hybridMultilevel"/>
    <w:tmpl w:val="661A880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
    <w:nsid w:val="0A737E24"/>
    <w:multiLevelType w:val="hybridMultilevel"/>
    <w:tmpl w:val="1846B70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B097968"/>
    <w:multiLevelType w:val="hybridMultilevel"/>
    <w:tmpl w:val="4AFABB9C"/>
    <w:lvl w:ilvl="0" w:tplc="7C18390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BDF15FE"/>
    <w:multiLevelType w:val="hybridMultilevel"/>
    <w:tmpl w:val="C0ECA99C"/>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0DE41DBF"/>
    <w:multiLevelType w:val="hybridMultilevel"/>
    <w:tmpl w:val="129C3E2C"/>
    <w:lvl w:ilvl="0" w:tplc="8C0C34D0">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nsid w:val="0E307EB8"/>
    <w:multiLevelType w:val="hybridMultilevel"/>
    <w:tmpl w:val="AA6461CC"/>
    <w:lvl w:ilvl="0" w:tplc="302A01A6">
      <w:start w:val="4"/>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08B4708"/>
    <w:multiLevelType w:val="hybridMultilevel"/>
    <w:tmpl w:val="6FA0B4C4"/>
    <w:lvl w:ilvl="0" w:tplc="7B668DB8">
      <w:start w:val="13"/>
      <w:numFmt w:val="bullet"/>
      <w:lvlText w:val="-"/>
      <w:lvlJc w:val="left"/>
      <w:pPr>
        <w:ind w:left="354" w:hanging="360"/>
      </w:pPr>
      <w:rPr>
        <w:rFonts w:ascii="Times New Roman" w:eastAsia="Times New Roman" w:hAnsi="Times New Roman" w:cs="Times New Roman" w:hint="default"/>
      </w:rPr>
    </w:lvl>
    <w:lvl w:ilvl="1" w:tplc="041A0003" w:tentative="1">
      <w:start w:val="1"/>
      <w:numFmt w:val="bullet"/>
      <w:lvlText w:val="o"/>
      <w:lvlJc w:val="left"/>
      <w:pPr>
        <w:ind w:left="1074" w:hanging="360"/>
      </w:pPr>
      <w:rPr>
        <w:rFonts w:ascii="Courier New" w:hAnsi="Courier New" w:cs="Courier New" w:hint="default"/>
      </w:rPr>
    </w:lvl>
    <w:lvl w:ilvl="2" w:tplc="041A0005" w:tentative="1">
      <w:start w:val="1"/>
      <w:numFmt w:val="bullet"/>
      <w:lvlText w:val=""/>
      <w:lvlJc w:val="left"/>
      <w:pPr>
        <w:ind w:left="1794" w:hanging="360"/>
      </w:pPr>
      <w:rPr>
        <w:rFonts w:ascii="Wingdings" w:hAnsi="Wingdings" w:hint="default"/>
      </w:rPr>
    </w:lvl>
    <w:lvl w:ilvl="3" w:tplc="041A0001" w:tentative="1">
      <w:start w:val="1"/>
      <w:numFmt w:val="bullet"/>
      <w:lvlText w:val=""/>
      <w:lvlJc w:val="left"/>
      <w:pPr>
        <w:ind w:left="2514" w:hanging="360"/>
      </w:pPr>
      <w:rPr>
        <w:rFonts w:ascii="Symbol" w:hAnsi="Symbol" w:hint="default"/>
      </w:rPr>
    </w:lvl>
    <w:lvl w:ilvl="4" w:tplc="041A0003" w:tentative="1">
      <w:start w:val="1"/>
      <w:numFmt w:val="bullet"/>
      <w:lvlText w:val="o"/>
      <w:lvlJc w:val="left"/>
      <w:pPr>
        <w:ind w:left="3234" w:hanging="360"/>
      </w:pPr>
      <w:rPr>
        <w:rFonts w:ascii="Courier New" w:hAnsi="Courier New" w:cs="Courier New" w:hint="default"/>
      </w:rPr>
    </w:lvl>
    <w:lvl w:ilvl="5" w:tplc="041A0005" w:tentative="1">
      <w:start w:val="1"/>
      <w:numFmt w:val="bullet"/>
      <w:lvlText w:val=""/>
      <w:lvlJc w:val="left"/>
      <w:pPr>
        <w:ind w:left="3954" w:hanging="360"/>
      </w:pPr>
      <w:rPr>
        <w:rFonts w:ascii="Wingdings" w:hAnsi="Wingdings" w:hint="default"/>
      </w:rPr>
    </w:lvl>
    <w:lvl w:ilvl="6" w:tplc="041A0001" w:tentative="1">
      <w:start w:val="1"/>
      <w:numFmt w:val="bullet"/>
      <w:lvlText w:val=""/>
      <w:lvlJc w:val="left"/>
      <w:pPr>
        <w:ind w:left="4674" w:hanging="360"/>
      </w:pPr>
      <w:rPr>
        <w:rFonts w:ascii="Symbol" w:hAnsi="Symbol" w:hint="default"/>
      </w:rPr>
    </w:lvl>
    <w:lvl w:ilvl="7" w:tplc="041A0003" w:tentative="1">
      <w:start w:val="1"/>
      <w:numFmt w:val="bullet"/>
      <w:lvlText w:val="o"/>
      <w:lvlJc w:val="left"/>
      <w:pPr>
        <w:ind w:left="5394" w:hanging="360"/>
      </w:pPr>
      <w:rPr>
        <w:rFonts w:ascii="Courier New" w:hAnsi="Courier New" w:cs="Courier New" w:hint="default"/>
      </w:rPr>
    </w:lvl>
    <w:lvl w:ilvl="8" w:tplc="041A0005" w:tentative="1">
      <w:start w:val="1"/>
      <w:numFmt w:val="bullet"/>
      <w:lvlText w:val=""/>
      <w:lvlJc w:val="left"/>
      <w:pPr>
        <w:ind w:left="6114" w:hanging="360"/>
      </w:pPr>
      <w:rPr>
        <w:rFonts w:ascii="Wingdings" w:hAnsi="Wingdings" w:hint="default"/>
      </w:rPr>
    </w:lvl>
  </w:abstractNum>
  <w:abstractNum w:abstractNumId="7">
    <w:nsid w:val="124E719E"/>
    <w:multiLevelType w:val="hybridMultilevel"/>
    <w:tmpl w:val="164E0EE6"/>
    <w:lvl w:ilvl="0" w:tplc="1C16BBA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81FBE"/>
    <w:multiLevelType w:val="hybridMultilevel"/>
    <w:tmpl w:val="F61C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E01B65"/>
    <w:multiLevelType w:val="multilevel"/>
    <w:tmpl w:val="817CD550"/>
    <w:lvl w:ilvl="0">
      <w:start w:val="1"/>
      <w:numFmt w:val="decimal"/>
      <w:lvlText w:val="%1."/>
      <w:lvlJc w:val="left"/>
      <w:pPr>
        <w:ind w:left="720" w:hanging="360"/>
      </w:pPr>
      <w:rPr>
        <w:rFonts w:ascii="Times New Roman" w:hAnsi="Times New Roman" w:cs="Times New Roman" w:hint="default"/>
        <w:b/>
        <w:bCs/>
        <w:sz w:val="24"/>
        <w:szCs w:val="24"/>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7427E2F"/>
    <w:multiLevelType w:val="multilevel"/>
    <w:tmpl w:val="DA1C2506"/>
    <w:lvl w:ilvl="0">
      <w:start w:val="1"/>
      <w:numFmt w:val="decimal"/>
      <w:pStyle w:val="Heading2bullet"/>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18034E2A"/>
    <w:multiLevelType w:val="hybridMultilevel"/>
    <w:tmpl w:val="5AA8778E"/>
    <w:lvl w:ilvl="0" w:tplc="9668A44A">
      <w:start w:val="5"/>
      <w:numFmt w:val="bullet"/>
      <w:lvlText w:val="-"/>
      <w:lvlJc w:val="left"/>
      <w:pPr>
        <w:ind w:left="426" w:hanging="360"/>
      </w:pPr>
      <w:rPr>
        <w:rFonts w:ascii="Times New Roman" w:eastAsia="Times New Roman" w:hAnsi="Times New Roman" w:cs="Times New Roman" w:hint="default"/>
        <w:u w:val="none"/>
      </w:rPr>
    </w:lvl>
    <w:lvl w:ilvl="1" w:tplc="041A0003" w:tentative="1">
      <w:start w:val="1"/>
      <w:numFmt w:val="bullet"/>
      <w:lvlText w:val="o"/>
      <w:lvlJc w:val="left"/>
      <w:pPr>
        <w:ind w:left="1146" w:hanging="360"/>
      </w:pPr>
      <w:rPr>
        <w:rFonts w:ascii="Courier New" w:hAnsi="Courier New" w:cs="Courier New" w:hint="default"/>
      </w:rPr>
    </w:lvl>
    <w:lvl w:ilvl="2" w:tplc="041A0005" w:tentative="1">
      <w:start w:val="1"/>
      <w:numFmt w:val="bullet"/>
      <w:lvlText w:val=""/>
      <w:lvlJc w:val="left"/>
      <w:pPr>
        <w:ind w:left="1866" w:hanging="360"/>
      </w:pPr>
      <w:rPr>
        <w:rFonts w:ascii="Wingdings" w:hAnsi="Wingdings" w:hint="default"/>
      </w:rPr>
    </w:lvl>
    <w:lvl w:ilvl="3" w:tplc="041A0001" w:tentative="1">
      <w:start w:val="1"/>
      <w:numFmt w:val="bullet"/>
      <w:lvlText w:val=""/>
      <w:lvlJc w:val="left"/>
      <w:pPr>
        <w:ind w:left="2586" w:hanging="360"/>
      </w:pPr>
      <w:rPr>
        <w:rFonts w:ascii="Symbol" w:hAnsi="Symbol" w:hint="default"/>
      </w:rPr>
    </w:lvl>
    <w:lvl w:ilvl="4" w:tplc="041A0003" w:tentative="1">
      <w:start w:val="1"/>
      <w:numFmt w:val="bullet"/>
      <w:lvlText w:val="o"/>
      <w:lvlJc w:val="left"/>
      <w:pPr>
        <w:ind w:left="3306" w:hanging="360"/>
      </w:pPr>
      <w:rPr>
        <w:rFonts w:ascii="Courier New" w:hAnsi="Courier New" w:cs="Courier New" w:hint="default"/>
      </w:rPr>
    </w:lvl>
    <w:lvl w:ilvl="5" w:tplc="041A0005" w:tentative="1">
      <w:start w:val="1"/>
      <w:numFmt w:val="bullet"/>
      <w:lvlText w:val=""/>
      <w:lvlJc w:val="left"/>
      <w:pPr>
        <w:ind w:left="4026" w:hanging="360"/>
      </w:pPr>
      <w:rPr>
        <w:rFonts w:ascii="Wingdings" w:hAnsi="Wingdings" w:hint="default"/>
      </w:rPr>
    </w:lvl>
    <w:lvl w:ilvl="6" w:tplc="041A0001" w:tentative="1">
      <w:start w:val="1"/>
      <w:numFmt w:val="bullet"/>
      <w:lvlText w:val=""/>
      <w:lvlJc w:val="left"/>
      <w:pPr>
        <w:ind w:left="4746" w:hanging="360"/>
      </w:pPr>
      <w:rPr>
        <w:rFonts w:ascii="Symbol" w:hAnsi="Symbol" w:hint="default"/>
      </w:rPr>
    </w:lvl>
    <w:lvl w:ilvl="7" w:tplc="041A0003" w:tentative="1">
      <w:start w:val="1"/>
      <w:numFmt w:val="bullet"/>
      <w:lvlText w:val="o"/>
      <w:lvlJc w:val="left"/>
      <w:pPr>
        <w:ind w:left="5466" w:hanging="360"/>
      </w:pPr>
      <w:rPr>
        <w:rFonts w:ascii="Courier New" w:hAnsi="Courier New" w:cs="Courier New" w:hint="default"/>
      </w:rPr>
    </w:lvl>
    <w:lvl w:ilvl="8" w:tplc="041A0005" w:tentative="1">
      <w:start w:val="1"/>
      <w:numFmt w:val="bullet"/>
      <w:lvlText w:val=""/>
      <w:lvlJc w:val="left"/>
      <w:pPr>
        <w:ind w:left="6186" w:hanging="360"/>
      </w:pPr>
      <w:rPr>
        <w:rFonts w:ascii="Wingdings" w:hAnsi="Wingdings" w:hint="default"/>
      </w:rPr>
    </w:lvl>
  </w:abstractNum>
  <w:abstractNum w:abstractNumId="12">
    <w:nsid w:val="19214BC0"/>
    <w:multiLevelType w:val="hybridMultilevel"/>
    <w:tmpl w:val="9A4E50C4"/>
    <w:lvl w:ilvl="0" w:tplc="C9E639A8">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AE444BA"/>
    <w:multiLevelType w:val="hybridMultilevel"/>
    <w:tmpl w:val="C18CCF0E"/>
    <w:lvl w:ilvl="0" w:tplc="1C16BBA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B7527"/>
    <w:multiLevelType w:val="hybridMultilevel"/>
    <w:tmpl w:val="2CCACC82"/>
    <w:lvl w:ilvl="0" w:tplc="5BD8D8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1FAC4BF7"/>
    <w:multiLevelType w:val="hybridMultilevel"/>
    <w:tmpl w:val="51E06B9C"/>
    <w:lvl w:ilvl="0" w:tplc="A05680B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11676AD"/>
    <w:multiLevelType w:val="hybridMultilevel"/>
    <w:tmpl w:val="7A20B8EA"/>
    <w:lvl w:ilvl="0" w:tplc="2B3E2E9C">
      <w:start w:val="11"/>
      <w:numFmt w:val="bullet"/>
      <w:lvlText w:val="-"/>
      <w:lvlJc w:val="left"/>
      <w:pPr>
        <w:ind w:left="1080" w:hanging="360"/>
      </w:pPr>
      <w:rPr>
        <w:rFonts w:ascii="Times New Roman" w:eastAsiaTheme="minorHAnsi" w:hAnsi="Times New Roman" w:cs="Times New Roman" w:hint="default"/>
        <w:color w:val="FF000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nsid w:val="22827B81"/>
    <w:multiLevelType w:val="hybridMultilevel"/>
    <w:tmpl w:val="C1126FA2"/>
    <w:lvl w:ilvl="0" w:tplc="0B203AB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3801154"/>
    <w:multiLevelType w:val="hybridMultilevel"/>
    <w:tmpl w:val="0DE46984"/>
    <w:lvl w:ilvl="0" w:tplc="B30E9218">
      <w:start w:val="1"/>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9">
    <w:nsid w:val="24906ECE"/>
    <w:multiLevelType w:val="hybridMultilevel"/>
    <w:tmpl w:val="4E58F312"/>
    <w:lvl w:ilvl="0" w:tplc="CB4A6F96">
      <w:start w:val="1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nsid w:val="25B0105C"/>
    <w:multiLevelType w:val="hybridMultilevel"/>
    <w:tmpl w:val="27A2DC98"/>
    <w:lvl w:ilvl="0" w:tplc="A7D8B4A8">
      <w:numFmt w:val="bullet"/>
      <w:lvlText w:val="-"/>
      <w:lvlJc w:val="left"/>
      <w:pPr>
        <w:ind w:left="720" w:hanging="360"/>
      </w:pPr>
      <w:rPr>
        <w:rFonts w:ascii="Arial" w:eastAsia="Times New Roman" w:hAnsi="Arial" w:cs="Arial" w:hint="default"/>
      </w:rPr>
    </w:lvl>
    <w:lvl w:ilvl="1" w:tplc="19D8D0B8">
      <w:start w:val="1"/>
      <w:numFmt w:val="decimal"/>
      <w:lvlText w:val="%2."/>
      <w:lvlJc w:val="left"/>
      <w:pPr>
        <w:tabs>
          <w:tab w:val="num" w:pos="1440"/>
        </w:tabs>
        <w:ind w:left="1440" w:hanging="360"/>
      </w:pPr>
    </w:lvl>
    <w:lvl w:ilvl="2" w:tplc="CB9CA7EC">
      <w:start w:val="1"/>
      <w:numFmt w:val="decimal"/>
      <w:lvlText w:val="%3."/>
      <w:lvlJc w:val="left"/>
      <w:pPr>
        <w:tabs>
          <w:tab w:val="num" w:pos="2160"/>
        </w:tabs>
        <w:ind w:left="2160" w:hanging="360"/>
      </w:pPr>
    </w:lvl>
    <w:lvl w:ilvl="3" w:tplc="88384548">
      <w:start w:val="1"/>
      <w:numFmt w:val="decimal"/>
      <w:lvlText w:val="%4."/>
      <w:lvlJc w:val="left"/>
      <w:pPr>
        <w:tabs>
          <w:tab w:val="num" w:pos="2880"/>
        </w:tabs>
        <w:ind w:left="2880" w:hanging="360"/>
      </w:pPr>
    </w:lvl>
    <w:lvl w:ilvl="4" w:tplc="6E1A6890">
      <w:start w:val="1"/>
      <w:numFmt w:val="decimal"/>
      <w:lvlText w:val="%5."/>
      <w:lvlJc w:val="left"/>
      <w:pPr>
        <w:tabs>
          <w:tab w:val="num" w:pos="3600"/>
        </w:tabs>
        <w:ind w:left="3600" w:hanging="360"/>
      </w:pPr>
    </w:lvl>
    <w:lvl w:ilvl="5" w:tplc="E31E71EC">
      <w:start w:val="1"/>
      <w:numFmt w:val="decimal"/>
      <w:lvlText w:val="%6."/>
      <w:lvlJc w:val="left"/>
      <w:pPr>
        <w:tabs>
          <w:tab w:val="num" w:pos="4320"/>
        </w:tabs>
        <w:ind w:left="4320" w:hanging="360"/>
      </w:pPr>
    </w:lvl>
    <w:lvl w:ilvl="6" w:tplc="0AF4944E">
      <w:start w:val="1"/>
      <w:numFmt w:val="decimal"/>
      <w:lvlText w:val="%7."/>
      <w:lvlJc w:val="left"/>
      <w:pPr>
        <w:tabs>
          <w:tab w:val="num" w:pos="5040"/>
        </w:tabs>
        <w:ind w:left="5040" w:hanging="360"/>
      </w:pPr>
    </w:lvl>
    <w:lvl w:ilvl="7" w:tplc="F26EE65A">
      <w:start w:val="1"/>
      <w:numFmt w:val="decimal"/>
      <w:lvlText w:val="%8."/>
      <w:lvlJc w:val="left"/>
      <w:pPr>
        <w:tabs>
          <w:tab w:val="num" w:pos="5760"/>
        </w:tabs>
        <w:ind w:left="5760" w:hanging="360"/>
      </w:pPr>
    </w:lvl>
    <w:lvl w:ilvl="8" w:tplc="989E69F6">
      <w:start w:val="1"/>
      <w:numFmt w:val="decimal"/>
      <w:lvlText w:val="%9."/>
      <w:lvlJc w:val="left"/>
      <w:pPr>
        <w:tabs>
          <w:tab w:val="num" w:pos="6480"/>
        </w:tabs>
        <w:ind w:left="6480" w:hanging="360"/>
      </w:pPr>
    </w:lvl>
  </w:abstractNum>
  <w:abstractNum w:abstractNumId="21">
    <w:nsid w:val="2C9B663A"/>
    <w:multiLevelType w:val="hybridMultilevel"/>
    <w:tmpl w:val="6AC449AE"/>
    <w:lvl w:ilvl="0" w:tplc="E7E4C7AA">
      <w:start w:val="13"/>
      <w:numFmt w:val="bullet"/>
      <w:lvlText w:val="-"/>
      <w:lvlJc w:val="left"/>
      <w:pPr>
        <w:ind w:left="-66" w:hanging="360"/>
      </w:pPr>
      <w:rPr>
        <w:rFonts w:ascii="Times New Roman" w:eastAsia="Times New Roman"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22">
    <w:nsid w:val="2D5C515F"/>
    <w:multiLevelType w:val="hybridMultilevel"/>
    <w:tmpl w:val="0F6AC3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31623C10"/>
    <w:multiLevelType w:val="hybridMultilevel"/>
    <w:tmpl w:val="E2BE3026"/>
    <w:lvl w:ilvl="0" w:tplc="1C16BBAC">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34B00A1F"/>
    <w:multiLevelType w:val="hybridMultilevel"/>
    <w:tmpl w:val="CE726A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3C287870"/>
    <w:multiLevelType w:val="hybridMultilevel"/>
    <w:tmpl w:val="235CF1B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6">
    <w:nsid w:val="3EF050FA"/>
    <w:multiLevelType w:val="hybridMultilevel"/>
    <w:tmpl w:val="515CABB0"/>
    <w:lvl w:ilvl="0" w:tplc="FFDC3E14">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428D5EC1"/>
    <w:multiLevelType w:val="hybridMultilevel"/>
    <w:tmpl w:val="97FE769E"/>
    <w:lvl w:ilvl="0" w:tplc="B30E9218">
      <w:start w:val="1"/>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8">
    <w:nsid w:val="49CB2FD7"/>
    <w:multiLevelType w:val="hybridMultilevel"/>
    <w:tmpl w:val="314213D2"/>
    <w:lvl w:ilvl="0" w:tplc="041A000F">
      <w:start w:val="1"/>
      <w:numFmt w:val="decimal"/>
      <w:lvlText w:val="%1."/>
      <w:lvlJc w:val="left"/>
      <w:pPr>
        <w:ind w:left="720" w:hanging="360"/>
      </w:pPr>
    </w:lvl>
    <w:lvl w:ilvl="1" w:tplc="041A0017">
      <w:start w:val="1"/>
      <w:numFmt w:val="lowerLetter"/>
      <w:lvlText w:val="%2)"/>
      <w:lvlJc w:val="left"/>
      <w:pPr>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9">
    <w:nsid w:val="546B64DD"/>
    <w:multiLevelType w:val="hybridMultilevel"/>
    <w:tmpl w:val="6526CD6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nsid w:val="547A1EBE"/>
    <w:multiLevelType w:val="hybridMultilevel"/>
    <w:tmpl w:val="158E4540"/>
    <w:lvl w:ilvl="0" w:tplc="FFFFFFFF">
      <w:start w:val="1"/>
      <w:numFmt w:val="none"/>
      <w:lvlText w:val="–"/>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4DD5A3F"/>
    <w:multiLevelType w:val="hybridMultilevel"/>
    <w:tmpl w:val="C51C52F0"/>
    <w:lvl w:ilvl="0" w:tplc="FFDC3E14">
      <w:start w:val="1"/>
      <w:numFmt w:val="bullet"/>
      <w:lvlText w:val="-"/>
      <w:lvlJc w:val="left"/>
      <w:pPr>
        <w:ind w:left="360" w:hanging="360"/>
      </w:pPr>
      <w:rPr>
        <w:rFonts w:ascii="Arial" w:eastAsia="Times New Roman" w:hAnsi="Arial" w:cs="Arial" w:hint="default"/>
      </w:rPr>
    </w:lvl>
    <w:lvl w:ilvl="1" w:tplc="1C16BBAC">
      <w:numFmt w:val="bullet"/>
      <w:lvlText w:val="-"/>
      <w:lvlJc w:val="left"/>
      <w:pPr>
        <w:ind w:left="1080" w:hanging="360"/>
      </w:pPr>
      <w:rPr>
        <w:rFonts w:ascii="Times New Roman" w:eastAsia="Times New Roman" w:hAnsi="Times New Roman" w:cs="Times New Roman" w:hint="default"/>
        <w:b/>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nsid w:val="555D19EF"/>
    <w:multiLevelType w:val="hybridMultilevel"/>
    <w:tmpl w:val="3634D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CA14454"/>
    <w:multiLevelType w:val="hybridMultilevel"/>
    <w:tmpl w:val="F7028D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5F156ED7"/>
    <w:multiLevelType w:val="hybridMultilevel"/>
    <w:tmpl w:val="6F906D4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3CC4B62"/>
    <w:multiLevelType w:val="hybridMultilevel"/>
    <w:tmpl w:val="509E41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4F970E4"/>
    <w:multiLevelType w:val="hybridMultilevel"/>
    <w:tmpl w:val="526E9A64"/>
    <w:lvl w:ilvl="0" w:tplc="FFFFFFFF">
      <w:start w:val="1"/>
      <w:numFmt w:val="none"/>
      <w:lvlText w:val="–"/>
      <w:lvlJc w:val="left"/>
      <w:pPr>
        <w:ind w:left="1440" w:hanging="360"/>
      </w:pPr>
      <w:rPr>
        <w:rFonts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nsid w:val="650667D2"/>
    <w:multiLevelType w:val="hybridMultilevel"/>
    <w:tmpl w:val="03FC437A"/>
    <w:lvl w:ilvl="0" w:tplc="20BAF3F0">
      <w:start w:val="1"/>
      <w:numFmt w:val="upperRoman"/>
      <w:lvlText w:val="%1."/>
      <w:lvlJc w:val="left"/>
      <w:pPr>
        <w:ind w:left="1080" w:hanging="72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65B40551"/>
    <w:multiLevelType w:val="hybridMultilevel"/>
    <w:tmpl w:val="261C5820"/>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9">
    <w:nsid w:val="68431955"/>
    <w:multiLevelType w:val="hybridMultilevel"/>
    <w:tmpl w:val="C2189D00"/>
    <w:lvl w:ilvl="0" w:tplc="8C0C34D0">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0">
    <w:nsid w:val="6BDF287B"/>
    <w:multiLevelType w:val="hybridMultilevel"/>
    <w:tmpl w:val="47BC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E0E553A"/>
    <w:multiLevelType w:val="hybridMultilevel"/>
    <w:tmpl w:val="92BEFD3A"/>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D1B5646"/>
    <w:multiLevelType w:val="hybridMultilevel"/>
    <w:tmpl w:val="72B860A0"/>
    <w:lvl w:ilvl="0" w:tplc="BAF4C404">
      <w:start w:val="1"/>
      <w:numFmt w:val="lowerLetter"/>
      <w:lvlText w:val="%1)"/>
      <w:lvlJc w:val="left"/>
      <w:pPr>
        <w:ind w:left="354" w:hanging="360"/>
      </w:pPr>
      <w:rPr>
        <w:rFonts w:hint="default"/>
        <w:b/>
      </w:rPr>
    </w:lvl>
    <w:lvl w:ilvl="1" w:tplc="041A0019" w:tentative="1">
      <w:start w:val="1"/>
      <w:numFmt w:val="lowerLetter"/>
      <w:lvlText w:val="%2."/>
      <w:lvlJc w:val="left"/>
      <w:pPr>
        <w:ind w:left="1074" w:hanging="360"/>
      </w:pPr>
    </w:lvl>
    <w:lvl w:ilvl="2" w:tplc="041A001B" w:tentative="1">
      <w:start w:val="1"/>
      <w:numFmt w:val="lowerRoman"/>
      <w:lvlText w:val="%3."/>
      <w:lvlJc w:val="right"/>
      <w:pPr>
        <w:ind w:left="1794" w:hanging="180"/>
      </w:pPr>
    </w:lvl>
    <w:lvl w:ilvl="3" w:tplc="041A000F" w:tentative="1">
      <w:start w:val="1"/>
      <w:numFmt w:val="decimal"/>
      <w:lvlText w:val="%4."/>
      <w:lvlJc w:val="left"/>
      <w:pPr>
        <w:ind w:left="2514" w:hanging="360"/>
      </w:pPr>
    </w:lvl>
    <w:lvl w:ilvl="4" w:tplc="041A0019" w:tentative="1">
      <w:start w:val="1"/>
      <w:numFmt w:val="lowerLetter"/>
      <w:lvlText w:val="%5."/>
      <w:lvlJc w:val="left"/>
      <w:pPr>
        <w:ind w:left="3234" w:hanging="360"/>
      </w:pPr>
    </w:lvl>
    <w:lvl w:ilvl="5" w:tplc="041A001B" w:tentative="1">
      <w:start w:val="1"/>
      <w:numFmt w:val="lowerRoman"/>
      <w:lvlText w:val="%6."/>
      <w:lvlJc w:val="right"/>
      <w:pPr>
        <w:ind w:left="3954" w:hanging="180"/>
      </w:pPr>
    </w:lvl>
    <w:lvl w:ilvl="6" w:tplc="041A000F" w:tentative="1">
      <w:start w:val="1"/>
      <w:numFmt w:val="decimal"/>
      <w:lvlText w:val="%7."/>
      <w:lvlJc w:val="left"/>
      <w:pPr>
        <w:ind w:left="4674" w:hanging="360"/>
      </w:pPr>
    </w:lvl>
    <w:lvl w:ilvl="7" w:tplc="041A0019" w:tentative="1">
      <w:start w:val="1"/>
      <w:numFmt w:val="lowerLetter"/>
      <w:lvlText w:val="%8."/>
      <w:lvlJc w:val="left"/>
      <w:pPr>
        <w:ind w:left="5394" w:hanging="360"/>
      </w:pPr>
    </w:lvl>
    <w:lvl w:ilvl="8" w:tplc="041A001B" w:tentative="1">
      <w:start w:val="1"/>
      <w:numFmt w:val="lowerRoman"/>
      <w:lvlText w:val="%9."/>
      <w:lvlJc w:val="right"/>
      <w:pPr>
        <w:ind w:left="6114" w:hanging="180"/>
      </w:pPr>
    </w:lvl>
  </w:abstractNum>
  <w:num w:numId="1">
    <w:abstractNumId w:val="5"/>
  </w:num>
  <w:num w:numId="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31"/>
  </w:num>
  <w:num w:numId="6">
    <w:abstractNumId w:val="26"/>
  </w:num>
  <w:num w:numId="7">
    <w:abstractNumId w:val="22"/>
  </w:num>
  <w:num w:numId="8">
    <w:abstractNumId w:val="0"/>
  </w:num>
  <w:num w:numId="9">
    <w:abstractNumId w:val="38"/>
  </w:num>
  <w:num w:numId="10">
    <w:abstractNumId w:val="6"/>
  </w:num>
  <w:num w:numId="11">
    <w:abstractNumId w:val="21"/>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8"/>
  </w:num>
  <w:num w:numId="15">
    <w:abstractNumId w:val="15"/>
  </w:num>
  <w:num w:numId="16">
    <w:abstractNumId w:val="18"/>
  </w:num>
  <w:num w:numId="17">
    <w:abstractNumId w:val="27"/>
  </w:num>
  <w:num w:numId="18">
    <w:abstractNumId w:val="7"/>
  </w:num>
  <w:num w:numId="19">
    <w:abstractNumId w:val="13"/>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41"/>
  </w:num>
  <w:num w:numId="23">
    <w:abstractNumId w:val="1"/>
  </w:num>
  <w:num w:numId="24">
    <w:abstractNumId w:val="42"/>
  </w:num>
  <w:num w:numId="25">
    <w:abstractNumId w:val="23"/>
  </w:num>
  <w:num w:numId="26">
    <w:abstractNumId w:val="10"/>
  </w:num>
  <w:num w:numId="27">
    <w:abstractNumId w:val="11"/>
  </w:num>
  <w:num w:numId="28">
    <w:abstractNumId w:val="36"/>
  </w:num>
  <w:num w:numId="29">
    <w:abstractNumId w:val="30"/>
  </w:num>
  <w:num w:numId="30">
    <w:abstractNumId w:val="17"/>
  </w:num>
  <w:num w:numId="31">
    <w:abstractNumId w:val="4"/>
  </w:num>
  <w:num w:numId="32">
    <w:abstractNumId w:val="39"/>
  </w:num>
  <w:num w:numId="33">
    <w:abstractNumId w:val="29"/>
  </w:num>
  <w:num w:numId="34">
    <w:abstractNumId w:val="19"/>
  </w:num>
  <w:num w:numId="35">
    <w:abstractNumId w:val="40"/>
  </w:num>
  <w:num w:numId="36">
    <w:abstractNumId w:val="32"/>
  </w:num>
  <w:num w:numId="37">
    <w:abstractNumId w:val="35"/>
  </w:num>
  <w:num w:numId="38">
    <w:abstractNumId w:val="12"/>
  </w:num>
  <w:num w:numId="39">
    <w:abstractNumId w:val="16"/>
  </w:num>
  <w:num w:numId="40">
    <w:abstractNumId w:val="33"/>
  </w:num>
  <w:num w:numId="41">
    <w:abstractNumId w:val="2"/>
  </w:num>
  <w:num w:numId="42">
    <w:abstractNumId w:val="8"/>
  </w:num>
  <w:num w:numId="43">
    <w:abstractNumId w:val="24"/>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564731"/>
    <w:rsid w:val="000000E3"/>
    <w:rsid w:val="000007C2"/>
    <w:rsid w:val="00003853"/>
    <w:rsid w:val="00004142"/>
    <w:rsid w:val="000128DB"/>
    <w:rsid w:val="00014860"/>
    <w:rsid w:val="000171F2"/>
    <w:rsid w:val="00022702"/>
    <w:rsid w:val="00023E03"/>
    <w:rsid w:val="00031C4B"/>
    <w:rsid w:val="00032621"/>
    <w:rsid w:val="00033E03"/>
    <w:rsid w:val="00044675"/>
    <w:rsid w:val="00053752"/>
    <w:rsid w:val="00061BE4"/>
    <w:rsid w:val="00062753"/>
    <w:rsid w:val="00062C3D"/>
    <w:rsid w:val="00072C70"/>
    <w:rsid w:val="000741FC"/>
    <w:rsid w:val="00076B49"/>
    <w:rsid w:val="00090EFB"/>
    <w:rsid w:val="000A1809"/>
    <w:rsid w:val="000B64AF"/>
    <w:rsid w:val="000C3492"/>
    <w:rsid w:val="000C4E69"/>
    <w:rsid w:val="000C56B0"/>
    <w:rsid w:val="000F5C4A"/>
    <w:rsid w:val="000F6C9A"/>
    <w:rsid w:val="001009DB"/>
    <w:rsid w:val="001018E5"/>
    <w:rsid w:val="00105AF6"/>
    <w:rsid w:val="0013049D"/>
    <w:rsid w:val="00130620"/>
    <w:rsid w:val="0013643D"/>
    <w:rsid w:val="00137A29"/>
    <w:rsid w:val="00143CB4"/>
    <w:rsid w:val="00153630"/>
    <w:rsid w:val="00155AC5"/>
    <w:rsid w:val="00155D3F"/>
    <w:rsid w:val="0016389D"/>
    <w:rsid w:val="00167CD7"/>
    <w:rsid w:val="00170C2F"/>
    <w:rsid w:val="00172508"/>
    <w:rsid w:val="00172C27"/>
    <w:rsid w:val="001730D3"/>
    <w:rsid w:val="0018159C"/>
    <w:rsid w:val="00181F59"/>
    <w:rsid w:val="00182B18"/>
    <w:rsid w:val="00197F82"/>
    <w:rsid w:val="001B5E13"/>
    <w:rsid w:val="001C3B6E"/>
    <w:rsid w:val="001C3D1F"/>
    <w:rsid w:val="001C4477"/>
    <w:rsid w:val="001C7F48"/>
    <w:rsid w:val="001D1439"/>
    <w:rsid w:val="001D56A0"/>
    <w:rsid w:val="001E49C4"/>
    <w:rsid w:val="001E4F4F"/>
    <w:rsid w:val="001E5B31"/>
    <w:rsid w:val="001E7CCA"/>
    <w:rsid w:val="001F1F2E"/>
    <w:rsid w:val="001F47B6"/>
    <w:rsid w:val="001F7330"/>
    <w:rsid w:val="00204390"/>
    <w:rsid w:val="002060A5"/>
    <w:rsid w:val="0022196F"/>
    <w:rsid w:val="00223C85"/>
    <w:rsid w:val="002251F4"/>
    <w:rsid w:val="00227DBA"/>
    <w:rsid w:val="0023565B"/>
    <w:rsid w:val="00235C2C"/>
    <w:rsid w:val="00245900"/>
    <w:rsid w:val="00254B44"/>
    <w:rsid w:val="002573F6"/>
    <w:rsid w:val="0026070A"/>
    <w:rsid w:val="0027047F"/>
    <w:rsid w:val="00273BB7"/>
    <w:rsid w:val="00277512"/>
    <w:rsid w:val="00291EFC"/>
    <w:rsid w:val="00297B02"/>
    <w:rsid w:val="002A7DFD"/>
    <w:rsid w:val="002C3369"/>
    <w:rsid w:val="002C40C7"/>
    <w:rsid w:val="002C4FA3"/>
    <w:rsid w:val="002D3B63"/>
    <w:rsid w:val="002D4374"/>
    <w:rsid w:val="002E2F29"/>
    <w:rsid w:val="002F3C0B"/>
    <w:rsid w:val="00306B80"/>
    <w:rsid w:val="00307736"/>
    <w:rsid w:val="00323F2D"/>
    <w:rsid w:val="0033313E"/>
    <w:rsid w:val="00333515"/>
    <w:rsid w:val="00334649"/>
    <w:rsid w:val="00351BE0"/>
    <w:rsid w:val="003577C4"/>
    <w:rsid w:val="00395AD9"/>
    <w:rsid w:val="003979EC"/>
    <w:rsid w:val="003B49DA"/>
    <w:rsid w:val="003B5979"/>
    <w:rsid w:val="003B62ED"/>
    <w:rsid w:val="003E1C3D"/>
    <w:rsid w:val="003F31BE"/>
    <w:rsid w:val="004033B0"/>
    <w:rsid w:val="004055A3"/>
    <w:rsid w:val="00405DA6"/>
    <w:rsid w:val="004110E1"/>
    <w:rsid w:val="004127C6"/>
    <w:rsid w:val="00416CE8"/>
    <w:rsid w:val="0041747B"/>
    <w:rsid w:val="0043147D"/>
    <w:rsid w:val="0043229E"/>
    <w:rsid w:val="00446C28"/>
    <w:rsid w:val="00447E84"/>
    <w:rsid w:val="004515F1"/>
    <w:rsid w:val="0045458D"/>
    <w:rsid w:val="00457D4B"/>
    <w:rsid w:val="00466942"/>
    <w:rsid w:val="00473AE3"/>
    <w:rsid w:val="00481800"/>
    <w:rsid w:val="00485213"/>
    <w:rsid w:val="0048613A"/>
    <w:rsid w:val="00492A78"/>
    <w:rsid w:val="004951B0"/>
    <w:rsid w:val="004A31F9"/>
    <w:rsid w:val="004A4001"/>
    <w:rsid w:val="004A4DBA"/>
    <w:rsid w:val="004A7A4A"/>
    <w:rsid w:val="004C6BAF"/>
    <w:rsid w:val="004D519D"/>
    <w:rsid w:val="004E4EF4"/>
    <w:rsid w:val="004E4F52"/>
    <w:rsid w:val="004E61F5"/>
    <w:rsid w:val="004E7467"/>
    <w:rsid w:val="004F4442"/>
    <w:rsid w:val="004F7F0F"/>
    <w:rsid w:val="00504A9B"/>
    <w:rsid w:val="00505D70"/>
    <w:rsid w:val="00506CF7"/>
    <w:rsid w:val="0051365C"/>
    <w:rsid w:val="00534771"/>
    <w:rsid w:val="00546AE9"/>
    <w:rsid w:val="005522BB"/>
    <w:rsid w:val="00557186"/>
    <w:rsid w:val="00564731"/>
    <w:rsid w:val="00565534"/>
    <w:rsid w:val="00573EA7"/>
    <w:rsid w:val="00574A83"/>
    <w:rsid w:val="00574B9E"/>
    <w:rsid w:val="00575122"/>
    <w:rsid w:val="00577550"/>
    <w:rsid w:val="005928B7"/>
    <w:rsid w:val="005A531B"/>
    <w:rsid w:val="005B344F"/>
    <w:rsid w:val="005B73F8"/>
    <w:rsid w:val="005C0AE0"/>
    <w:rsid w:val="005C16B2"/>
    <w:rsid w:val="005C2C1D"/>
    <w:rsid w:val="005C42D5"/>
    <w:rsid w:val="005C6274"/>
    <w:rsid w:val="005D7314"/>
    <w:rsid w:val="005E7773"/>
    <w:rsid w:val="006018D4"/>
    <w:rsid w:val="006053EE"/>
    <w:rsid w:val="0061579B"/>
    <w:rsid w:val="006233D4"/>
    <w:rsid w:val="00624BF8"/>
    <w:rsid w:val="00634787"/>
    <w:rsid w:val="006421E2"/>
    <w:rsid w:val="00642F6A"/>
    <w:rsid w:val="00644190"/>
    <w:rsid w:val="00646E9A"/>
    <w:rsid w:val="00650971"/>
    <w:rsid w:val="00652B14"/>
    <w:rsid w:val="006627BE"/>
    <w:rsid w:val="006639FC"/>
    <w:rsid w:val="00676F99"/>
    <w:rsid w:val="00685CE7"/>
    <w:rsid w:val="006864AD"/>
    <w:rsid w:val="006A1602"/>
    <w:rsid w:val="006B204B"/>
    <w:rsid w:val="006B3CE6"/>
    <w:rsid w:val="006B4415"/>
    <w:rsid w:val="006B5871"/>
    <w:rsid w:val="006B6CA1"/>
    <w:rsid w:val="006C2781"/>
    <w:rsid w:val="006C3E90"/>
    <w:rsid w:val="006D6189"/>
    <w:rsid w:val="006E232B"/>
    <w:rsid w:val="006E2494"/>
    <w:rsid w:val="006E2FA9"/>
    <w:rsid w:val="006F2FEB"/>
    <w:rsid w:val="006F7B9E"/>
    <w:rsid w:val="00703AA6"/>
    <w:rsid w:val="007078F8"/>
    <w:rsid w:val="0071174F"/>
    <w:rsid w:val="00716649"/>
    <w:rsid w:val="00716ECD"/>
    <w:rsid w:val="007203D2"/>
    <w:rsid w:val="0072355D"/>
    <w:rsid w:val="00725B99"/>
    <w:rsid w:val="007277DD"/>
    <w:rsid w:val="007305A7"/>
    <w:rsid w:val="00734DC1"/>
    <w:rsid w:val="00743E6E"/>
    <w:rsid w:val="007442D9"/>
    <w:rsid w:val="00746C23"/>
    <w:rsid w:val="0075127B"/>
    <w:rsid w:val="0075145D"/>
    <w:rsid w:val="0075189F"/>
    <w:rsid w:val="0076272D"/>
    <w:rsid w:val="0076424E"/>
    <w:rsid w:val="007666CA"/>
    <w:rsid w:val="007968E1"/>
    <w:rsid w:val="007A22BA"/>
    <w:rsid w:val="007A36CA"/>
    <w:rsid w:val="007A6B72"/>
    <w:rsid w:val="007B2161"/>
    <w:rsid w:val="007B6B7A"/>
    <w:rsid w:val="007D0C0A"/>
    <w:rsid w:val="007D527F"/>
    <w:rsid w:val="007E341F"/>
    <w:rsid w:val="007E594E"/>
    <w:rsid w:val="007F0BC9"/>
    <w:rsid w:val="007F3E6F"/>
    <w:rsid w:val="007F7EF2"/>
    <w:rsid w:val="008018E9"/>
    <w:rsid w:val="00813ED5"/>
    <w:rsid w:val="008263A4"/>
    <w:rsid w:val="008313AC"/>
    <w:rsid w:val="00835BD0"/>
    <w:rsid w:val="00843D9D"/>
    <w:rsid w:val="00847865"/>
    <w:rsid w:val="00861A0B"/>
    <w:rsid w:val="00864EBD"/>
    <w:rsid w:val="0086619D"/>
    <w:rsid w:val="00874A44"/>
    <w:rsid w:val="0088631E"/>
    <w:rsid w:val="00891118"/>
    <w:rsid w:val="008942CD"/>
    <w:rsid w:val="00894D61"/>
    <w:rsid w:val="00894FF3"/>
    <w:rsid w:val="00896D9A"/>
    <w:rsid w:val="008B1B9D"/>
    <w:rsid w:val="008D1752"/>
    <w:rsid w:val="008D1CB7"/>
    <w:rsid w:val="008E0CB1"/>
    <w:rsid w:val="009018AF"/>
    <w:rsid w:val="009035DE"/>
    <w:rsid w:val="00912873"/>
    <w:rsid w:val="00921470"/>
    <w:rsid w:val="00921478"/>
    <w:rsid w:val="00940828"/>
    <w:rsid w:val="00941105"/>
    <w:rsid w:val="00942172"/>
    <w:rsid w:val="00944522"/>
    <w:rsid w:val="00953A20"/>
    <w:rsid w:val="00954A96"/>
    <w:rsid w:val="0095642A"/>
    <w:rsid w:val="009564DC"/>
    <w:rsid w:val="00962CE8"/>
    <w:rsid w:val="00963A73"/>
    <w:rsid w:val="009653AE"/>
    <w:rsid w:val="009675A3"/>
    <w:rsid w:val="00976C85"/>
    <w:rsid w:val="00982BAC"/>
    <w:rsid w:val="00984946"/>
    <w:rsid w:val="00985B1D"/>
    <w:rsid w:val="00990236"/>
    <w:rsid w:val="00990317"/>
    <w:rsid w:val="009A2CA2"/>
    <w:rsid w:val="009A34E0"/>
    <w:rsid w:val="009A3BD1"/>
    <w:rsid w:val="009A53FE"/>
    <w:rsid w:val="009A6037"/>
    <w:rsid w:val="009B24C8"/>
    <w:rsid w:val="009B51CA"/>
    <w:rsid w:val="009B51FA"/>
    <w:rsid w:val="009B5FFE"/>
    <w:rsid w:val="009B6BCE"/>
    <w:rsid w:val="009C0A5E"/>
    <w:rsid w:val="009C11B1"/>
    <w:rsid w:val="009C2557"/>
    <w:rsid w:val="009C469F"/>
    <w:rsid w:val="009E55CC"/>
    <w:rsid w:val="009F1627"/>
    <w:rsid w:val="009F4518"/>
    <w:rsid w:val="009F6595"/>
    <w:rsid w:val="009F74B0"/>
    <w:rsid w:val="00A10971"/>
    <w:rsid w:val="00A110D6"/>
    <w:rsid w:val="00A12C0F"/>
    <w:rsid w:val="00A157DA"/>
    <w:rsid w:val="00A16C5E"/>
    <w:rsid w:val="00A23786"/>
    <w:rsid w:val="00A259D0"/>
    <w:rsid w:val="00A26862"/>
    <w:rsid w:val="00A33F13"/>
    <w:rsid w:val="00A44F94"/>
    <w:rsid w:val="00A5001D"/>
    <w:rsid w:val="00A55263"/>
    <w:rsid w:val="00A5605B"/>
    <w:rsid w:val="00A57AF2"/>
    <w:rsid w:val="00A64691"/>
    <w:rsid w:val="00A72C32"/>
    <w:rsid w:val="00A73DFE"/>
    <w:rsid w:val="00A95748"/>
    <w:rsid w:val="00AB1442"/>
    <w:rsid w:val="00AB69F5"/>
    <w:rsid w:val="00AB6D4A"/>
    <w:rsid w:val="00AC51DA"/>
    <w:rsid w:val="00AD009D"/>
    <w:rsid w:val="00AD4423"/>
    <w:rsid w:val="00AD5019"/>
    <w:rsid w:val="00AE4BA9"/>
    <w:rsid w:val="00AE7761"/>
    <w:rsid w:val="00B03520"/>
    <w:rsid w:val="00B069E4"/>
    <w:rsid w:val="00B14B4A"/>
    <w:rsid w:val="00B24326"/>
    <w:rsid w:val="00B26143"/>
    <w:rsid w:val="00B26A97"/>
    <w:rsid w:val="00B27D73"/>
    <w:rsid w:val="00B34144"/>
    <w:rsid w:val="00B4235B"/>
    <w:rsid w:val="00B537BE"/>
    <w:rsid w:val="00B579FE"/>
    <w:rsid w:val="00B57CE2"/>
    <w:rsid w:val="00B60A36"/>
    <w:rsid w:val="00B626DC"/>
    <w:rsid w:val="00B63272"/>
    <w:rsid w:val="00B676E6"/>
    <w:rsid w:val="00B73A9E"/>
    <w:rsid w:val="00B74A68"/>
    <w:rsid w:val="00B76E3A"/>
    <w:rsid w:val="00B87027"/>
    <w:rsid w:val="00B8765C"/>
    <w:rsid w:val="00BA5966"/>
    <w:rsid w:val="00BA6EBB"/>
    <w:rsid w:val="00BC5C1E"/>
    <w:rsid w:val="00BE3D65"/>
    <w:rsid w:val="00BE776A"/>
    <w:rsid w:val="00BF319F"/>
    <w:rsid w:val="00BF7F14"/>
    <w:rsid w:val="00C001E8"/>
    <w:rsid w:val="00C004BA"/>
    <w:rsid w:val="00C02F1D"/>
    <w:rsid w:val="00C068FC"/>
    <w:rsid w:val="00C11FDC"/>
    <w:rsid w:val="00C14E55"/>
    <w:rsid w:val="00C16A6A"/>
    <w:rsid w:val="00C17810"/>
    <w:rsid w:val="00C30776"/>
    <w:rsid w:val="00C352A6"/>
    <w:rsid w:val="00C35FF2"/>
    <w:rsid w:val="00C36978"/>
    <w:rsid w:val="00C41B24"/>
    <w:rsid w:val="00C43AF5"/>
    <w:rsid w:val="00C44907"/>
    <w:rsid w:val="00C46378"/>
    <w:rsid w:val="00C57BF8"/>
    <w:rsid w:val="00C63DEA"/>
    <w:rsid w:val="00C653FC"/>
    <w:rsid w:val="00C66A00"/>
    <w:rsid w:val="00C66AF9"/>
    <w:rsid w:val="00C75364"/>
    <w:rsid w:val="00C75F02"/>
    <w:rsid w:val="00C81EFF"/>
    <w:rsid w:val="00C8372B"/>
    <w:rsid w:val="00C86341"/>
    <w:rsid w:val="00C96F14"/>
    <w:rsid w:val="00CA0864"/>
    <w:rsid w:val="00CA66ED"/>
    <w:rsid w:val="00CB2344"/>
    <w:rsid w:val="00CB2705"/>
    <w:rsid w:val="00CB36B0"/>
    <w:rsid w:val="00CB4C78"/>
    <w:rsid w:val="00CC0802"/>
    <w:rsid w:val="00CC2ED2"/>
    <w:rsid w:val="00CC4925"/>
    <w:rsid w:val="00CD66B3"/>
    <w:rsid w:val="00CE1DF9"/>
    <w:rsid w:val="00CE71D0"/>
    <w:rsid w:val="00CF593B"/>
    <w:rsid w:val="00CF5D3C"/>
    <w:rsid w:val="00D00744"/>
    <w:rsid w:val="00D01233"/>
    <w:rsid w:val="00D07C78"/>
    <w:rsid w:val="00D16F20"/>
    <w:rsid w:val="00D17D17"/>
    <w:rsid w:val="00D21653"/>
    <w:rsid w:val="00D31940"/>
    <w:rsid w:val="00D40579"/>
    <w:rsid w:val="00D45027"/>
    <w:rsid w:val="00D45701"/>
    <w:rsid w:val="00D50339"/>
    <w:rsid w:val="00D573B6"/>
    <w:rsid w:val="00D66319"/>
    <w:rsid w:val="00D728EC"/>
    <w:rsid w:val="00D7322B"/>
    <w:rsid w:val="00D7496D"/>
    <w:rsid w:val="00D75D79"/>
    <w:rsid w:val="00D7634F"/>
    <w:rsid w:val="00D81164"/>
    <w:rsid w:val="00D811FF"/>
    <w:rsid w:val="00D83AB3"/>
    <w:rsid w:val="00D85CE5"/>
    <w:rsid w:val="00D92760"/>
    <w:rsid w:val="00D9726B"/>
    <w:rsid w:val="00DA6089"/>
    <w:rsid w:val="00DB1280"/>
    <w:rsid w:val="00DB357F"/>
    <w:rsid w:val="00DB39FC"/>
    <w:rsid w:val="00DC04BF"/>
    <w:rsid w:val="00DC36F4"/>
    <w:rsid w:val="00DC45CC"/>
    <w:rsid w:val="00DC56C1"/>
    <w:rsid w:val="00DD11F6"/>
    <w:rsid w:val="00DD416D"/>
    <w:rsid w:val="00DD45F3"/>
    <w:rsid w:val="00DD66E2"/>
    <w:rsid w:val="00DD7C46"/>
    <w:rsid w:val="00DF3AC2"/>
    <w:rsid w:val="00E00455"/>
    <w:rsid w:val="00E02E8B"/>
    <w:rsid w:val="00E13F92"/>
    <w:rsid w:val="00E242A2"/>
    <w:rsid w:val="00E24C1A"/>
    <w:rsid w:val="00E27175"/>
    <w:rsid w:val="00E300C6"/>
    <w:rsid w:val="00E369D7"/>
    <w:rsid w:val="00E415E3"/>
    <w:rsid w:val="00E47CAA"/>
    <w:rsid w:val="00E51343"/>
    <w:rsid w:val="00E53191"/>
    <w:rsid w:val="00E567FC"/>
    <w:rsid w:val="00E733D7"/>
    <w:rsid w:val="00E772C6"/>
    <w:rsid w:val="00E85858"/>
    <w:rsid w:val="00E93267"/>
    <w:rsid w:val="00E9496B"/>
    <w:rsid w:val="00E97DC3"/>
    <w:rsid w:val="00EB4F49"/>
    <w:rsid w:val="00EB6100"/>
    <w:rsid w:val="00EB7265"/>
    <w:rsid w:val="00ED031C"/>
    <w:rsid w:val="00ED7790"/>
    <w:rsid w:val="00ED77C3"/>
    <w:rsid w:val="00EE7168"/>
    <w:rsid w:val="00EF391A"/>
    <w:rsid w:val="00F02D00"/>
    <w:rsid w:val="00F04810"/>
    <w:rsid w:val="00F070E2"/>
    <w:rsid w:val="00F34209"/>
    <w:rsid w:val="00F35352"/>
    <w:rsid w:val="00F40669"/>
    <w:rsid w:val="00F4177B"/>
    <w:rsid w:val="00F443BE"/>
    <w:rsid w:val="00F44DB4"/>
    <w:rsid w:val="00F45353"/>
    <w:rsid w:val="00F4773E"/>
    <w:rsid w:val="00F53CF4"/>
    <w:rsid w:val="00F60215"/>
    <w:rsid w:val="00F80893"/>
    <w:rsid w:val="00F837C5"/>
    <w:rsid w:val="00F862D2"/>
    <w:rsid w:val="00F86B6A"/>
    <w:rsid w:val="00F86E69"/>
    <w:rsid w:val="00F9315F"/>
    <w:rsid w:val="00F97B39"/>
    <w:rsid w:val="00FA51A3"/>
    <w:rsid w:val="00FA7305"/>
    <w:rsid w:val="00FB54D7"/>
    <w:rsid w:val="00FC3E56"/>
    <w:rsid w:val="00FC4074"/>
    <w:rsid w:val="00FC471C"/>
    <w:rsid w:val="00FD1866"/>
    <w:rsid w:val="00FD1D4B"/>
    <w:rsid w:val="00FD213D"/>
    <w:rsid w:val="00FD2216"/>
    <w:rsid w:val="00FD3A97"/>
    <w:rsid w:val="00FD5F7A"/>
    <w:rsid w:val="00FD71E1"/>
    <w:rsid w:val="00FE2C84"/>
    <w:rsid w:val="00FE41F4"/>
    <w:rsid w:val="00FE4682"/>
    <w:rsid w:val="00FF0494"/>
    <w:rsid w:val="00FF0D25"/>
    <w:rsid w:val="00FF3D4C"/>
    <w:rsid w:val="00FF4089"/>
    <w:rsid w:val="00FF5307"/>
    <w:rsid w:val="00FF53D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731"/>
    <w:pPr>
      <w:spacing w:after="0" w:line="240" w:lineRule="auto"/>
      <w:ind w:left="425"/>
    </w:pPr>
    <w:rPr>
      <w:rFonts w:ascii="Dutch801 Rm BT" w:eastAsia="Times New Roman" w:hAnsi="Dutch801 Rm BT" w:cs="Times New Roman"/>
      <w:sz w:val="20"/>
      <w:szCs w:val="20"/>
      <w:lang w:eastAsia="hr-HR"/>
    </w:rPr>
  </w:style>
  <w:style w:type="paragraph" w:styleId="Naslov1">
    <w:name w:val="heading 1"/>
    <w:basedOn w:val="Normal"/>
    <w:next w:val="Normal"/>
    <w:link w:val="Naslov1Char"/>
    <w:qFormat/>
    <w:rsid w:val="00564731"/>
    <w:pPr>
      <w:keepNext/>
      <w:pBdr>
        <w:top w:val="single" w:sz="12" w:space="1" w:color="auto" w:shadow="1"/>
        <w:left w:val="single" w:sz="12" w:space="0" w:color="auto" w:shadow="1"/>
        <w:bottom w:val="single" w:sz="12" w:space="1" w:color="auto" w:shadow="1"/>
        <w:right w:val="single" w:sz="12" w:space="0" w:color="auto" w:shadow="1"/>
      </w:pBdr>
      <w:shd w:val="pct10" w:color="auto" w:fill="auto"/>
      <w:ind w:left="1560" w:right="1505"/>
      <w:jc w:val="center"/>
      <w:outlineLvl w:val="0"/>
    </w:pPr>
    <w:rPr>
      <w:rFonts w:ascii="Arial" w:hAnsi="Arial"/>
      <w:b/>
      <w:sz w:val="44"/>
    </w:rPr>
  </w:style>
  <w:style w:type="paragraph" w:styleId="Naslov2">
    <w:name w:val="heading 2"/>
    <w:basedOn w:val="Normal"/>
    <w:next w:val="Normal"/>
    <w:link w:val="Naslov2Char"/>
    <w:qFormat/>
    <w:rsid w:val="00564731"/>
    <w:pPr>
      <w:keepNext/>
      <w:jc w:val="center"/>
      <w:outlineLvl w:val="1"/>
    </w:pPr>
    <w:rPr>
      <w:rFonts w:ascii="Arial" w:hAnsi="Arial"/>
      <w:sz w:val="36"/>
    </w:rPr>
  </w:style>
  <w:style w:type="paragraph" w:styleId="Naslov3">
    <w:name w:val="heading 3"/>
    <w:basedOn w:val="Normal"/>
    <w:next w:val="Normal"/>
    <w:link w:val="Naslov3Char"/>
    <w:qFormat/>
    <w:rsid w:val="00564731"/>
    <w:pPr>
      <w:keepNext/>
      <w:jc w:val="center"/>
      <w:outlineLvl w:val="2"/>
    </w:pPr>
    <w:rPr>
      <w:rFonts w:ascii="Arial" w:hAnsi="Arial"/>
      <w:b/>
    </w:rPr>
  </w:style>
  <w:style w:type="paragraph" w:styleId="Naslov4">
    <w:name w:val="heading 4"/>
    <w:basedOn w:val="Normal"/>
    <w:next w:val="Normal"/>
    <w:link w:val="Naslov4Char"/>
    <w:qFormat/>
    <w:rsid w:val="00564731"/>
    <w:pPr>
      <w:keepNext/>
      <w:ind w:right="-7"/>
      <w:outlineLvl w:val="3"/>
    </w:pPr>
    <w:rPr>
      <w:rFonts w:ascii="Arial" w:hAnsi="Arial"/>
      <w:b/>
    </w:rPr>
  </w:style>
  <w:style w:type="paragraph" w:styleId="Naslov5">
    <w:name w:val="heading 5"/>
    <w:basedOn w:val="Normal"/>
    <w:next w:val="Normal"/>
    <w:link w:val="Naslov5Char"/>
    <w:qFormat/>
    <w:rsid w:val="00564731"/>
    <w:pPr>
      <w:keepNext/>
      <w:ind w:left="2552" w:right="-7" w:hanging="1843"/>
      <w:jc w:val="both"/>
      <w:outlineLvl w:val="4"/>
    </w:pPr>
    <w:rPr>
      <w:rFonts w:ascii="Arial" w:hAnsi="Arial"/>
      <w:b/>
    </w:rPr>
  </w:style>
  <w:style w:type="paragraph" w:styleId="Naslov6">
    <w:name w:val="heading 6"/>
    <w:basedOn w:val="Normal"/>
    <w:next w:val="Normal"/>
    <w:link w:val="Naslov6Char"/>
    <w:qFormat/>
    <w:rsid w:val="00564731"/>
    <w:pPr>
      <w:keepNext/>
      <w:pBdr>
        <w:top w:val="single" w:sz="12" w:space="1" w:color="auto"/>
        <w:left w:val="single" w:sz="12" w:space="4" w:color="auto"/>
        <w:bottom w:val="single" w:sz="12" w:space="1" w:color="auto"/>
        <w:right w:val="single" w:sz="12" w:space="4" w:color="auto"/>
      </w:pBdr>
      <w:shd w:val="pct10" w:color="auto" w:fill="FFFFFF"/>
      <w:jc w:val="center"/>
      <w:outlineLvl w:val="5"/>
    </w:pPr>
    <w:rPr>
      <w:rFonts w:ascii="Arial" w:hAnsi="Arial"/>
      <w:sz w:val="24"/>
    </w:rPr>
  </w:style>
  <w:style w:type="paragraph" w:styleId="Naslov7">
    <w:name w:val="heading 7"/>
    <w:basedOn w:val="Normal"/>
    <w:next w:val="Normal"/>
    <w:link w:val="Naslov7Char"/>
    <w:qFormat/>
    <w:rsid w:val="00564731"/>
    <w:pPr>
      <w:keepNext/>
      <w:jc w:val="center"/>
      <w:outlineLvl w:val="6"/>
    </w:pPr>
    <w:rPr>
      <w:rFonts w:ascii="Arial" w:hAnsi="Arial"/>
      <w:b/>
      <w:i/>
      <w:sz w:val="32"/>
    </w:rPr>
  </w:style>
  <w:style w:type="paragraph" w:styleId="Naslov8">
    <w:name w:val="heading 8"/>
    <w:basedOn w:val="Normal"/>
    <w:next w:val="Normal"/>
    <w:link w:val="Naslov8Char"/>
    <w:qFormat/>
    <w:rsid w:val="00564731"/>
    <w:pPr>
      <w:keepNext/>
      <w:jc w:val="center"/>
      <w:outlineLvl w:val="7"/>
    </w:pPr>
    <w:rPr>
      <w:rFonts w:ascii="Arial" w:hAnsi="Arial"/>
      <w:b/>
      <w:sz w:val="68"/>
    </w:rPr>
  </w:style>
  <w:style w:type="paragraph" w:styleId="Naslov9">
    <w:name w:val="heading 9"/>
    <w:basedOn w:val="Normal"/>
    <w:next w:val="Normal"/>
    <w:link w:val="Naslov9Char"/>
    <w:qFormat/>
    <w:rsid w:val="00564731"/>
    <w:pPr>
      <w:keepNext/>
      <w:pBdr>
        <w:top w:val="single" w:sz="12" w:space="0" w:color="auto" w:shadow="1"/>
        <w:left w:val="single" w:sz="12" w:space="1" w:color="auto" w:shadow="1"/>
        <w:bottom w:val="single" w:sz="12" w:space="0" w:color="auto" w:shadow="1"/>
        <w:right w:val="single" w:sz="12" w:space="1" w:color="auto" w:shadow="1"/>
      </w:pBdr>
      <w:shd w:val="pct10" w:color="auto" w:fill="auto"/>
      <w:ind w:left="1560" w:right="1505"/>
      <w:jc w:val="center"/>
      <w:outlineLvl w:val="8"/>
    </w:pPr>
    <w:rPr>
      <w:rFonts w:ascii="Arial" w:hAnsi="Arial"/>
      <w:b/>
      <w:color w:val="0000FF"/>
      <w:sz w:val="4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564731"/>
    <w:rPr>
      <w:rFonts w:ascii="Arial" w:eastAsia="Times New Roman" w:hAnsi="Arial" w:cs="Times New Roman"/>
      <w:b/>
      <w:sz w:val="44"/>
      <w:szCs w:val="20"/>
      <w:shd w:val="pct10" w:color="auto" w:fill="auto"/>
      <w:lang w:eastAsia="hr-HR"/>
    </w:rPr>
  </w:style>
  <w:style w:type="character" w:customStyle="1" w:styleId="Naslov2Char">
    <w:name w:val="Naslov 2 Char"/>
    <w:basedOn w:val="Zadanifontodlomka"/>
    <w:link w:val="Naslov2"/>
    <w:rsid w:val="00564731"/>
    <w:rPr>
      <w:rFonts w:ascii="Arial" w:eastAsia="Times New Roman" w:hAnsi="Arial" w:cs="Times New Roman"/>
      <w:sz w:val="36"/>
      <w:szCs w:val="20"/>
      <w:lang w:eastAsia="hr-HR"/>
    </w:rPr>
  </w:style>
  <w:style w:type="character" w:customStyle="1" w:styleId="Naslov3Char">
    <w:name w:val="Naslov 3 Char"/>
    <w:basedOn w:val="Zadanifontodlomka"/>
    <w:link w:val="Naslov3"/>
    <w:rsid w:val="00564731"/>
    <w:rPr>
      <w:rFonts w:ascii="Arial" w:eastAsia="Times New Roman" w:hAnsi="Arial" w:cs="Times New Roman"/>
      <w:b/>
      <w:sz w:val="20"/>
      <w:szCs w:val="20"/>
      <w:lang w:eastAsia="hr-HR"/>
    </w:rPr>
  </w:style>
  <w:style w:type="character" w:customStyle="1" w:styleId="Naslov4Char">
    <w:name w:val="Naslov 4 Char"/>
    <w:basedOn w:val="Zadanifontodlomka"/>
    <w:link w:val="Naslov4"/>
    <w:rsid w:val="00564731"/>
    <w:rPr>
      <w:rFonts w:ascii="Arial" w:eastAsia="Times New Roman" w:hAnsi="Arial" w:cs="Times New Roman"/>
      <w:b/>
      <w:sz w:val="20"/>
      <w:szCs w:val="20"/>
      <w:lang w:eastAsia="hr-HR"/>
    </w:rPr>
  </w:style>
  <w:style w:type="character" w:customStyle="1" w:styleId="Naslov5Char">
    <w:name w:val="Naslov 5 Char"/>
    <w:basedOn w:val="Zadanifontodlomka"/>
    <w:link w:val="Naslov5"/>
    <w:rsid w:val="00564731"/>
    <w:rPr>
      <w:rFonts w:ascii="Arial" w:eastAsia="Times New Roman" w:hAnsi="Arial" w:cs="Times New Roman"/>
      <w:b/>
      <w:sz w:val="20"/>
      <w:szCs w:val="20"/>
      <w:lang w:eastAsia="hr-HR"/>
    </w:rPr>
  </w:style>
  <w:style w:type="character" w:customStyle="1" w:styleId="Naslov6Char">
    <w:name w:val="Naslov 6 Char"/>
    <w:basedOn w:val="Zadanifontodlomka"/>
    <w:link w:val="Naslov6"/>
    <w:rsid w:val="00564731"/>
    <w:rPr>
      <w:rFonts w:ascii="Arial" w:eastAsia="Times New Roman" w:hAnsi="Arial" w:cs="Times New Roman"/>
      <w:sz w:val="24"/>
      <w:szCs w:val="20"/>
      <w:shd w:val="pct10" w:color="auto" w:fill="FFFFFF"/>
      <w:lang w:eastAsia="hr-HR"/>
    </w:rPr>
  </w:style>
  <w:style w:type="character" w:customStyle="1" w:styleId="Naslov7Char">
    <w:name w:val="Naslov 7 Char"/>
    <w:basedOn w:val="Zadanifontodlomka"/>
    <w:link w:val="Naslov7"/>
    <w:rsid w:val="00564731"/>
    <w:rPr>
      <w:rFonts w:ascii="Arial" w:eastAsia="Times New Roman" w:hAnsi="Arial" w:cs="Times New Roman"/>
      <w:b/>
      <w:i/>
      <w:sz w:val="32"/>
      <w:szCs w:val="20"/>
      <w:lang w:eastAsia="hr-HR"/>
    </w:rPr>
  </w:style>
  <w:style w:type="character" w:customStyle="1" w:styleId="Naslov8Char">
    <w:name w:val="Naslov 8 Char"/>
    <w:basedOn w:val="Zadanifontodlomka"/>
    <w:link w:val="Naslov8"/>
    <w:rsid w:val="00564731"/>
    <w:rPr>
      <w:rFonts w:ascii="Arial" w:eastAsia="Times New Roman" w:hAnsi="Arial" w:cs="Times New Roman"/>
      <w:b/>
      <w:sz w:val="68"/>
      <w:szCs w:val="20"/>
      <w:lang w:eastAsia="hr-HR"/>
    </w:rPr>
  </w:style>
  <w:style w:type="character" w:customStyle="1" w:styleId="Naslov9Char">
    <w:name w:val="Naslov 9 Char"/>
    <w:basedOn w:val="Zadanifontodlomka"/>
    <w:link w:val="Naslov9"/>
    <w:rsid w:val="00564731"/>
    <w:rPr>
      <w:rFonts w:ascii="Arial" w:eastAsia="Times New Roman" w:hAnsi="Arial" w:cs="Times New Roman"/>
      <w:b/>
      <w:color w:val="0000FF"/>
      <w:sz w:val="44"/>
      <w:szCs w:val="20"/>
      <w:shd w:val="pct10" w:color="auto" w:fill="auto"/>
      <w:lang w:eastAsia="hr-HR"/>
    </w:rPr>
  </w:style>
  <w:style w:type="paragraph" w:customStyle="1" w:styleId="pasos">
    <w:name w:val="pasos"/>
    <w:basedOn w:val="Normal"/>
    <w:rsid w:val="00564731"/>
    <w:pPr>
      <w:ind w:left="624" w:right="-6" w:hanging="624"/>
      <w:jc w:val="both"/>
    </w:pPr>
    <w:rPr>
      <w:rFonts w:ascii="Geometr706 Md BT" w:hAnsi="Geometr706 Md BT"/>
      <w:spacing w:val="40"/>
      <w:sz w:val="22"/>
      <w:lang w:val="en-US"/>
    </w:rPr>
  </w:style>
  <w:style w:type="paragraph" w:styleId="Blokteksta">
    <w:name w:val="Block Text"/>
    <w:basedOn w:val="Normal"/>
    <w:rsid w:val="00564731"/>
    <w:pPr>
      <w:ind w:left="1418" w:right="-7" w:hanging="1418"/>
    </w:pPr>
    <w:rPr>
      <w:rFonts w:ascii="Arial" w:hAnsi="Arial"/>
      <w:b/>
      <w:sz w:val="22"/>
      <w:lang w:val="en-US"/>
    </w:rPr>
  </w:style>
  <w:style w:type="paragraph" w:customStyle="1" w:styleId="pasos1">
    <w:name w:val="pasos1"/>
    <w:basedOn w:val="pasos"/>
    <w:rsid w:val="00564731"/>
    <w:pPr>
      <w:ind w:firstLine="0"/>
    </w:pPr>
    <w:rPr>
      <w:rFonts w:ascii="Arial" w:hAnsi="Arial"/>
    </w:rPr>
  </w:style>
  <w:style w:type="character" w:styleId="Naglaeno">
    <w:name w:val="Strong"/>
    <w:qFormat/>
    <w:rsid w:val="00564731"/>
    <w:rPr>
      <w:b/>
    </w:rPr>
  </w:style>
  <w:style w:type="paragraph" w:styleId="Zaglavlje">
    <w:name w:val="header"/>
    <w:basedOn w:val="Normal"/>
    <w:link w:val="ZaglavljeChar"/>
    <w:rsid w:val="00564731"/>
    <w:pPr>
      <w:tabs>
        <w:tab w:val="center" w:pos="4153"/>
        <w:tab w:val="right" w:pos="8306"/>
      </w:tabs>
    </w:pPr>
  </w:style>
  <w:style w:type="character" w:customStyle="1" w:styleId="ZaglavljeChar">
    <w:name w:val="Zaglavlje Char"/>
    <w:basedOn w:val="Zadanifontodlomka"/>
    <w:link w:val="Zaglavlje"/>
    <w:rsid w:val="00564731"/>
    <w:rPr>
      <w:rFonts w:ascii="Dutch801 Rm BT" w:eastAsia="Times New Roman" w:hAnsi="Dutch801 Rm BT" w:cs="Times New Roman"/>
      <w:sz w:val="20"/>
      <w:szCs w:val="20"/>
      <w:lang w:eastAsia="hr-HR"/>
    </w:rPr>
  </w:style>
  <w:style w:type="paragraph" w:styleId="Podnoje">
    <w:name w:val="footer"/>
    <w:basedOn w:val="Normal"/>
    <w:link w:val="PodnojeChar"/>
    <w:uiPriority w:val="99"/>
    <w:rsid w:val="00564731"/>
    <w:pPr>
      <w:tabs>
        <w:tab w:val="center" w:pos="4153"/>
        <w:tab w:val="right" w:pos="8306"/>
      </w:tabs>
    </w:pPr>
  </w:style>
  <w:style w:type="character" w:customStyle="1" w:styleId="PodnojeChar">
    <w:name w:val="Podnožje Char"/>
    <w:basedOn w:val="Zadanifontodlomka"/>
    <w:link w:val="Podnoje"/>
    <w:uiPriority w:val="99"/>
    <w:rsid w:val="00564731"/>
    <w:rPr>
      <w:rFonts w:ascii="Dutch801 Rm BT" w:eastAsia="Times New Roman" w:hAnsi="Dutch801 Rm BT" w:cs="Times New Roman"/>
      <w:sz w:val="20"/>
      <w:szCs w:val="20"/>
      <w:lang w:eastAsia="hr-HR"/>
    </w:rPr>
  </w:style>
  <w:style w:type="character" w:styleId="Brojstranice">
    <w:name w:val="page number"/>
    <w:basedOn w:val="Zadanifontodlomka"/>
    <w:rsid w:val="00564731"/>
  </w:style>
  <w:style w:type="paragraph" w:styleId="Tijeloteksta">
    <w:name w:val="Body Text"/>
    <w:basedOn w:val="Normal"/>
    <w:link w:val="TijelotekstaChar"/>
    <w:rsid w:val="00564731"/>
    <w:pPr>
      <w:jc w:val="both"/>
    </w:pPr>
    <w:rPr>
      <w:rFonts w:ascii="Arial" w:hAnsi="Arial"/>
    </w:rPr>
  </w:style>
  <w:style w:type="character" w:customStyle="1" w:styleId="TijelotekstaChar">
    <w:name w:val="Tijelo teksta Char"/>
    <w:basedOn w:val="Zadanifontodlomka"/>
    <w:link w:val="Tijeloteksta"/>
    <w:rsid w:val="00564731"/>
    <w:rPr>
      <w:rFonts w:ascii="Arial" w:eastAsia="Times New Roman" w:hAnsi="Arial" w:cs="Times New Roman"/>
      <w:sz w:val="20"/>
      <w:szCs w:val="20"/>
      <w:lang w:eastAsia="hr-HR"/>
    </w:rPr>
  </w:style>
  <w:style w:type="paragraph" w:styleId="Tijeloteksta2">
    <w:name w:val="Body Text 2"/>
    <w:basedOn w:val="Normal"/>
    <w:link w:val="Tijeloteksta2Char"/>
    <w:rsid w:val="00564731"/>
    <w:rPr>
      <w:rFonts w:ascii="Arial" w:hAnsi="Arial"/>
      <w:sz w:val="22"/>
    </w:rPr>
  </w:style>
  <w:style w:type="character" w:customStyle="1" w:styleId="Tijeloteksta2Char">
    <w:name w:val="Tijelo teksta 2 Char"/>
    <w:basedOn w:val="Zadanifontodlomka"/>
    <w:link w:val="Tijeloteksta2"/>
    <w:rsid w:val="00564731"/>
    <w:rPr>
      <w:rFonts w:ascii="Arial" w:eastAsia="Times New Roman" w:hAnsi="Arial" w:cs="Times New Roman"/>
      <w:szCs w:val="20"/>
      <w:lang w:eastAsia="hr-HR"/>
    </w:rPr>
  </w:style>
  <w:style w:type="paragraph" w:styleId="Tijeloteksta3">
    <w:name w:val="Body Text 3"/>
    <w:basedOn w:val="Normal"/>
    <w:link w:val="Tijeloteksta3Char"/>
    <w:rsid w:val="00564731"/>
    <w:pPr>
      <w:ind w:right="-7"/>
    </w:pPr>
    <w:rPr>
      <w:rFonts w:ascii="Arial" w:hAnsi="Arial"/>
      <w:sz w:val="24"/>
      <w:lang w:val="de-DE"/>
    </w:rPr>
  </w:style>
  <w:style w:type="character" w:customStyle="1" w:styleId="Tijeloteksta3Char">
    <w:name w:val="Tijelo teksta 3 Char"/>
    <w:basedOn w:val="Zadanifontodlomka"/>
    <w:link w:val="Tijeloteksta3"/>
    <w:rsid w:val="00564731"/>
    <w:rPr>
      <w:rFonts w:ascii="Arial" w:eastAsia="Times New Roman" w:hAnsi="Arial" w:cs="Times New Roman"/>
      <w:sz w:val="24"/>
      <w:szCs w:val="20"/>
      <w:lang w:val="de-DE" w:eastAsia="hr-HR"/>
    </w:rPr>
  </w:style>
  <w:style w:type="paragraph" w:styleId="Uvuenotijeloteksta">
    <w:name w:val="Body Text Indent"/>
    <w:basedOn w:val="Normal"/>
    <w:link w:val="UvuenotijelotekstaChar"/>
    <w:rsid w:val="00564731"/>
    <w:pPr>
      <w:ind w:left="709"/>
      <w:jc w:val="both"/>
    </w:pPr>
    <w:rPr>
      <w:rFonts w:ascii="Arial" w:hAnsi="Arial"/>
      <w:sz w:val="22"/>
    </w:rPr>
  </w:style>
  <w:style w:type="character" w:customStyle="1" w:styleId="UvuenotijelotekstaChar">
    <w:name w:val="Uvučeno tijelo teksta Char"/>
    <w:basedOn w:val="Zadanifontodlomka"/>
    <w:link w:val="Uvuenotijeloteksta"/>
    <w:rsid w:val="00564731"/>
    <w:rPr>
      <w:rFonts w:ascii="Arial" w:eastAsia="Times New Roman" w:hAnsi="Arial" w:cs="Times New Roman"/>
      <w:szCs w:val="20"/>
      <w:lang w:eastAsia="hr-HR"/>
    </w:rPr>
  </w:style>
  <w:style w:type="paragraph" w:styleId="Tijeloteksta-uvlaka2">
    <w:name w:val="Body Text Indent 2"/>
    <w:aliases w:val="  uvlaka 2"/>
    <w:basedOn w:val="Normal"/>
    <w:link w:val="Tijeloteksta-uvlaka2Char"/>
    <w:rsid w:val="00564731"/>
    <w:pPr>
      <w:ind w:left="709" w:hanging="709"/>
      <w:jc w:val="both"/>
    </w:pPr>
    <w:rPr>
      <w:rFonts w:ascii="Arial" w:hAnsi="Arial"/>
      <w:sz w:val="22"/>
    </w:rPr>
  </w:style>
  <w:style w:type="character" w:customStyle="1" w:styleId="Tijeloteksta-uvlaka2Char">
    <w:name w:val="Tijelo teksta - uvlaka 2 Char"/>
    <w:aliases w:val="  uvlaka 2 Char"/>
    <w:basedOn w:val="Zadanifontodlomka"/>
    <w:link w:val="Tijeloteksta-uvlaka2"/>
    <w:rsid w:val="00564731"/>
    <w:rPr>
      <w:rFonts w:ascii="Arial" w:eastAsia="Times New Roman" w:hAnsi="Arial" w:cs="Times New Roman"/>
      <w:szCs w:val="20"/>
      <w:lang w:eastAsia="hr-HR"/>
    </w:rPr>
  </w:style>
  <w:style w:type="paragraph" w:styleId="Tijeloteksta-uvlaka3">
    <w:name w:val="Body Text Indent 3"/>
    <w:aliases w:val=" uvlaka 3"/>
    <w:basedOn w:val="Normal"/>
    <w:link w:val="Tijeloteksta-uvlaka3Char"/>
    <w:rsid w:val="00564731"/>
    <w:pPr>
      <w:ind w:left="720"/>
      <w:jc w:val="both"/>
    </w:pPr>
    <w:rPr>
      <w:rFonts w:ascii="Arial" w:hAnsi="Arial"/>
      <w:sz w:val="22"/>
      <w:lang w:val="en-GB"/>
    </w:rPr>
  </w:style>
  <w:style w:type="character" w:customStyle="1" w:styleId="Tijeloteksta-uvlaka3Char">
    <w:name w:val="Tijelo teksta - uvlaka 3 Char"/>
    <w:aliases w:val=" uvlaka 3 Char"/>
    <w:basedOn w:val="Zadanifontodlomka"/>
    <w:link w:val="Tijeloteksta-uvlaka3"/>
    <w:rsid w:val="00564731"/>
    <w:rPr>
      <w:rFonts w:ascii="Arial" w:eastAsia="Times New Roman" w:hAnsi="Arial" w:cs="Times New Roman"/>
      <w:szCs w:val="20"/>
      <w:lang w:val="en-GB" w:eastAsia="hr-HR"/>
    </w:rPr>
  </w:style>
  <w:style w:type="paragraph" w:styleId="Sadraj2">
    <w:name w:val="toc 2"/>
    <w:basedOn w:val="Normal"/>
    <w:next w:val="Normal"/>
    <w:uiPriority w:val="39"/>
    <w:rsid w:val="00564731"/>
    <w:pPr>
      <w:overflowPunct w:val="0"/>
      <w:autoSpaceDE w:val="0"/>
      <w:autoSpaceDN w:val="0"/>
      <w:adjustRightInd w:val="0"/>
      <w:spacing w:line="320" w:lineRule="atLeast"/>
      <w:ind w:left="765" w:hanging="567"/>
      <w:textAlignment w:val="baseline"/>
    </w:pPr>
    <w:rPr>
      <w:rFonts w:ascii="Arial" w:hAnsi="Arial"/>
      <w:sz w:val="24"/>
    </w:rPr>
  </w:style>
  <w:style w:type="paragraph" w:styleId="Sadraj1">
    <w:name w:val="toc 1"/>
    <w:basedOn w:val="Normal"/>
    <w:next w:val="Normal"/>
    <w:semiHidden/>
    <w:rsid w:val="00564731"/>
    <w:pPr>
      <w:overflowPunct w:val="0"/>
      <w:autoSpaceDE w:val="0"/>
      <w:autoSpaceDN w:val="0"/>
      <w:adjustRightInd w:val="0"/>
      <w:spacing w:before="100"/>
      <w:textAlignment w:val="baseline"/>
    </w:pPr>
    <w:rPr>
      <w:rFonts w:ascii="Arial" w:hAnsi="Arial"/>
      <w:b/>
      <w:sz w:val="24"/>
    </w:rPr>
  </w:style>
  <w:style w:type="character" w:styleId="Hiperveza">
    <w:name w:val="Hyperlink"/>
    <w:uiPriority w:val="99"/>
    <w:rsid w:val="00564731"/>
    <w:rPr>
      <w:color w:val="0000FF"/>
      <w:u w:val="single"/>
    </w:rPr>
  </w:style>
  <w:style w:type="paragraph" w:styleId="Obinitekst">
    <w:name w:val="Plain Text"/>
    <w:basedOn w:val="Normal"/>
    <w:link w:val="ObinitekstChar"/>
    <w:uiPriority w:val="99"/>
    <w:rsid w:val="00564731"/>
    <w:pPr>
      <w:overflowPunct w:val="0"/>
      <w:autoSpaceDE w:val="0"/>
      <w:autoSpaceDN w:val="0"/>
      <w:adjustRightInd w:val="0"/>
      <w:textAlignment w:val="baseline"/>
    </w:pPr>
    <w:rPr>
      <w:rFonts w:ascii="Courier New" w:hAnsi="Courier New"/>
    </w:rPr>
  </w:style>
  <w:style w:type="character" w:customStyle="1" w:styleId="ObinitekstChar">
    <w:name w:val="Obični tekst Char"/>
    <w:basedOn w:val="Zadanifontodlomka"/>
    <w:link w:val="Obinitekst"/>
    <w:uiPriority w:val="99"/>
    <w:rsid w:val="00564731"/>
    <w:rPr>
      <w:rFonts w:ascii="Courier New" w:eastAsia="Times New Roman" w:hAnsi="Courier New" w:cs="Times New Roman"/>
      <w:sz w:val="20"/>
      <w:szCs w:val="20"/>
    </w:rPr>
  </w:style>
  <w:style w:type="character" w:styleId="SlijeenaHiperveza">
    <w:name w:val="FollowedHyperlink"/>
    <w:rsid w:val="00564731"/>
    <w:rPr>
      <w:color w:val="800080"/>
      <w:u w:val="single"/>
    </w:rPr>
  </w:style>
  <w:style w:type="table" w:styleId="Reetkatablice">
    <w:name w:val="Table Grid"/>
    <w:basedOn w:val="Obinatablica"/>
    <w:uiPriority w:val="39"/>
    <w:rsid w:val="00564731"/>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SENIJA">
    <w:name w:val="KSENIJA"/>
    <w:rsid w:val="00564731"/>
    <w:pPr>
      <w:spacing w:after="0" w:line="240" w:lineRule="auto"/>
      <w:ind w:left="425"/>
    </w:pPr>
    <w:rPr>
      <w:rFonts w:ascii="HRAvantgard" w:eastAsia="Times New Roman" w:hAnsi="HRAvantgard" w:cs="Times New Roman"/>
      <w:noProof/>
      <w:kern w:val="16"/>
      <w:szCs w:val="20"/>
      <w:lang w:eastAsia="hr-HR"/>
    </w:rPr>
  </w:style>
  <w:style w:type="paragraph" w:styleId="Grafikeoznake2">
    <w:name w:val="List Bullet 2"/>
    <w:basedOn w:val="Normal"/>
    <w:autoRedefine/>
    <w:rsid w:val="00564731"/>
    <w:pPr>
      <w:ind w:firstLine="3600"/>
    </w:pPr>
    <w:rPr>
      <w:rFonts w:ascii="Times New Roman" w:hAnsi="Times New Roman"/>
      <w:sz w:val="24"/>
    </w:rPr>
  </w:style>
  <w:style w:type="paragraph" w:styleId="StandardWeb">
    <w:name w:val="Normal (Web)"/>
    <w:basedOn w:val="Normal"/>
    <w:rsid w:val="00564731"/>
    <w:pPr>
      <w:spacing w:before="100" w:beforeAutospacing="1" w:after="100" w:afterAutospacing="1"/>
    </w:pPr>
    <w:rPr>
      <w:rFonts w:ascii="Times New Roman" w:hAnsi="Times New Roman"/>
      <w:sz w:val="24"/>
      <w:szCs w:val="24"/>
    </w:rPr>
  </w:style>
  <w:style w:type="paragraph" w:customStyle="1" w:styleId="Default">
    <w:name w:val="Default"/>
    <w:rsid w:val="00564731"/>
    <w:pPr>
      <w:autoSpaceDE w:val="0"/>
      <w:autoSpaceDN w:val="0"/>
      <w:adjustRightInd w:val="0"/>
      <w:spacing w:after="0" w:line="240" w:lineRule="auto"/>
      <w:ind w:left="425"/>
    </w:pPr>
    <w:rPr>
      <w:rFonts w:ascii="Arial" w:eastAsia="Times New Roman" w:hAnsi="Arial" w:cs="Arial"/>
      <w:color w:val="000000"/>
      <w:sz w:val="24"/>
      <w:szCs w:val="24"/>
      <w:lang w:eastAsia="hr-HR"/>
    </w:rPr>
  </w:style>
  <w:style w:type="paragraph" w:styleId="Bezproreda">
    <w:name w:val="No Spacing"/>
    <w:aliases w:val="Keki"/>
    <w:link w:val="BezproredaChar"/>
    <w:uiPriority w:val="1"/>
    <w:qFormat/>
    <w:rsid w:val="00564731"/>
    <w:pPr>
      <w:spacing w:after="0" w:line="240" w:lineRule="auto"/>
      <w:ind w:left="425"/>
    </w:pPr>
    <w:rPr>
      <w:rFonts w:ascii="Calibri" w:eastAsia="Calibri" w:hAnsi="Calibri" w:cs="Times New Roman"/>
    </w:rPr>
  </w:style>
  <w:style w:type="paragraph" w:customStyle="1" w:styleId="t-9-8">
    <w:name w:val="t-9-8"/>
    <w:basedOn w:val="Normal"/>
    <w:rsid w:val="00564731"/>
    <w:pPr>
      <w:spacing w:before="100" w:beforeAutospacing="1" w:after="100" w:afterAutospacing="1"/>
    </w:pPr>
    <w:rPr>
      <w:rFonts w:ascii="Times New Roman" w:hAnsi="Times New Roman"/>
      <w:sz w:val="24"/>
      <w:szCs w:val="24"/>
    </w:rPr>
  </w:style>
  <w:style w:type="paragraph" w:styleId="Odlomakpopisa">
    <w:name w:val="List Paragraph"/>
    <w:basedOn w:val="Normal"/>
    <w:link w:val="OdlomakpopisaChar"/>
    <w:uiPriority w:val="34"/>
    <w:qFormat/>
    <w:rsid w:val="00564731"/>
    <w:pPr>
      <w:ind w:left="720"/>
    </w:pPr>
    <w:rPr>
      <w:rFonts w:ascii="Arial" w:hAnsi="Arial"/>
      <w:sz w:val="24"/>
      <w:szCs w:val="24"/>
      <w:lang w:eastAsia="en-US"/>
    </w:rPr>
  </w:style>
  <w:style w:type="paragraph" w:customStyle="1" w:styleId="Zaglavlje1">
    <w:name w:val="Zaglavlje1"/>
    <w:basedOn w:val="Normal"/>
    <w:rsid w:val="00564731"/>
    <w:pPr>
      <w:tabs>
        <w:tab w:val="center" w:pos="4153"/>
        <w:tab w:val="right" w:pos="8306"/>
      </w:tabs>
      <w:ind w:left="0"/>
    </w:pPr>
    <w:rPr>
      <w:rFonts w:ascii="Times New Roman" w:hAnsi="Times New Roman"/>
    </w:rPr>
  </w:style>
  <w:style w:type="paragraph" w:customStyle="1" w:styleId="numeriranipasusi">
    <w:name w:val="numerirani pasusi"/>
    <w:rsid w:val="00564731"/>
    <w:pPr>
      <w:tabs>
        <w:tab w:val="right" w:pos="432"/>
        <w:tab w:val="left" w:pos="576"/>
      </w:tabs>
      <w:spacing w:after="0" w:line="240" w:lineRule="exact"/>
      <w:ind w:left="576" w:hanging="576"/>
      <w:jc w:val="both"/>
    </w:pPr>
    <w:rPr>
      <w:rFonts w:ascii="HR_Swiss" w:eastAsia="Times New Roman" w:hAnsi="HR_Swiss" w:cs="Times New Roman"/>
      <w:sz w:val="20"/>
      <w:szCs w:val="20"/>
      <w:lang w:val="en-US" w:eastAsia="hr-HR"/>
    </w:rPr>
  </w:style>
  <w:style w:type="paragraph" w:customStyle="1" w:styleId="redakscijenama">
    <w:name w:val="redak s cijenama"/>
    <w:rsid w:val="00564731"/>
    <w:pPr>
      <w:tabs>
        <w:tab w:val="left" w:pos="576"/>
        <w:tab w:val="left" w:pos="3456"/>
        <w:tab w:val="right" w:pos="5328"/>
        <w:tab w:val="right" w:pos="7200"/>
        <w:tab w:val="right" w:pos="9072"/>
      </w:tabs>
      <w:spacing w:after="0" w:line="240" w:lineRule="auto"/>
      <w:jc w:val="both"/>
    </w:pPr>
    <w:rPr>
      <w:rFonts w:ascii="Arial" w:eastAsia="Times New Roman" w:hAnsi="Arial" w:cs="Times New Roman"/>
      <w:sz w:val="20"/>
      <w:szCs w:val="20"/>
      <w:lang w:val="en-US" w:eastAsia="hr-HR"/>
    </w:rPr>
  </w:style>
  <w:style w:type="paragraph" w:customStyle="1" w:styleId="Sadrzaj">
    <w:name w:val="Sadrzaj"/>
    <w:basedOn w:val="Normal"/>
    <w:rsid w:val="00564731"/>
    <w:pPr>
      <w:tabs>
        <w:tab w:val="left" w:pos="709"/>
      </w:tabs>
      <w:ind w:left="709" w:hanging="709"/>
      <w:jc w:val="both"/>
    </w:pPr>
    <w:rPr>
      <w:rFonts w:ascii="Arial" w:hAnsi="Arial"/>
    </w:rPr>
  </w:style>
  <w:style w:type="paragraph" w:customStyle="1" w:styleId="Zagavlje">
    <w:name w:val="Zagavlje"/>
    <w:basedOn w:val="Normal"/>
    <w:rsid w:val="00564731"/>
    <w:pPr>
      <w:ind w:left="0"/>
      <w:jc w:val="both"/>
    </w:pPr>
    <w:rPr>
      <w:rFonts w:ascii="Arial" w:hAnsi="Arial"/>
      <w:spacing w:val="20"/>
    </w:rPr>
  </w:style>
  <w:style w:type="paragraph" w:customStyle="1" w:styleId="paragrafscrticom">
    <w:name w:val="paragraf s crticom"/>
    <w:rsid w:val="00564731"/>
    <w:pPr>
      <w:widowControl w:val="0"/>
      <w:tabs>
        <w:tab w:val="left" w:pos="288"/>
      </w:tabs>
      <w:spacing w:after="0" w:line="240" w:lineRule="auto"/>
      <w:ind w:left="288" w:hanging="288"/>
      <w:jc w:val="both"/>
    </w:pPr>
    <w:rPr>
      <w:rFonts w:ascii="Univers_PC" w:eastAsia="Times New Roman" w:hAnsi="Univers_PC" w:cs="Times New Roman"/>
      <w:snapToGrid w:val="0"/>
      <w:sz w:val="24"/>
      <w:szCs w:val="20"/>
      <w:lang w:val="en-US"/>
    </w:rPr>
  </w:style>
  <w:style w:type="paragraph" w:customStyle="1" w:styleId="ETDTekst">
    <w:name w:val="ETD Tekst"/>
    <w:basedOn w:val="Normal"/>
    <w:rsid w:val="00564731"/>
    <w:pPr>
      <w:ind w:left="0"/>
    </w:pPr>
    <w:rPr>
      <w:rFonts w:ascii="Arial" w:hAnsi="Arial"/>
      <w:lang w:val="en-GB"/>
    </w:rPr>
  </w:style>
  <w:style w:type="paragraph" w:styleId="Tekstbalonia">
    <w:name w:val="Balloon Text"/>
    <w:basedOn w:val="Normal"/>
    <w:link w:val="TekstbaloniaChar"/>
    <w:uiPriority w:val="99"/>
    <w:semiHidden/>
    <w:unhideWhenUsed/>
    <w:rsid w:val="00564731"/>
    <w:rPr>
      <w:rFonts w:ascii="Tahoma" w:hAnsi="Tahoma"/>
      <w:sz w:val="16"/>
      <w:szCs w:val="16"/>
    </w:rPr>
  </w:style>
  <w:style w:type="character" w:customStyle="1" w:styleId="TekstbaloniaChar">
    <w:name w:val="Tekst balončića Char"/>
    <w:basedOn w:val="Zadanifontodlomka"/>
    <w:link w:val="Tekstbalonia"/>
    <w:uiPriority w:val="99"/>
    <w:semiHidden/>
    <w:rsid w:val="00564731"/>
    <w:rPr>
      <w:rFonts w:ascii="Tahoma" w:eastAsia="Times New Roman" w:hAnsi="Tahoma" w:cs="Times New Roman"/>
      <w:sz w:val="16"/>
      <w:szCs w:val="16"/>
    </w:rPr>
  </w:style>
  <w:style w:type="character" w:customStyle="1" w:styleId="OdlomakpopisaChar">
    <w:name w:val="Odlomak popisa Char"/>
    <w:link w:val="Odlomakpopisa"/>
    <w:uiPriority w:val="34"/>
    <w:locked/>
    <w:rsid w:val="00564731"/>
    <w:rPr>
      <w:rFonts w:ascii="Arial" w:eastAsia="Times New Roman" w:hAnsi="Arial" w:cs="Times New Roman"/>
      <w:sz w:val="24"/>
      <w:szCs w:val="24"/>
    </w:rPr>
  </w:style>
  <w:style w:type="character" w:customStyle="1" w:styleId="s4">
    <w:name w:val="s4"/>
    <w:basedOn w:val="Zadanifontodlomka"/>
    <w:rsid w:val="00564731"/>
  </w:style>
  <w:style w:type="character" w:styleId="Istaknuto">
    <w:name w:val="Emphasis"/>
    <w:uiPriority w:val="20"/>
    <w:qFormat/>
    <w:rsid w:val="00564731"/>
    <w:rPr>
      <w:i/>
      <w:iCs/>
    </w:rPr>
  </w:style>
  <w:style w:type="character" w:customStyle="1" w:styleId="st">
    <w:name w:val="st"/>
    <w:basedOn w:val="Zadanifontodlomka"/>
    <w:rsid w:val="00564731"/>
  </w:style>
  <w:style w:type="paragraph" w:customStyle="1" w:styleId="Heading2bullet">
    <w:name w:val="Heading 2 bullet"/>
    <w:next w:val="Normal"/>
    <w:rsid w:val="00564731"/>
    <w:pPr>
      <w:numPr>
        <w:numId w:val="26"/>
      </w:numPr>
      <w:tabs>
        <w:tab w:val="left" w:pos="907"/>
      </w:tabs>
      <w:spacing w:before="360" w:after="120" w:line="240" w:lineRule="auto"/>
    </w:pPr>
    <w:rPr>
      <w:rFonts w:ascii="Arial" w:eastAsia="Times New Roman" w:hAnsi="Arial" w:cs="Times New Roman"/>
      <w:b/>
      <w:szCs w:val="24"/>
      <w:lang w:eastAsia="hr-HR"/>
    </w:rPr>
  </w:style>
  <w:style w:type="paragraph" w:customStyle="1" w:styleId="1">
    <w:name w:val="1"/>
    <w:basedOn w:val="Normal"/>
    <w:next w:val="StandardWeb"/>
    <w:uiPriority w:val="99"/>
    <w:rsid w:val="00564731"/>
    <w:pPr>
      <w:spacing w:before="100" w:beforeAutospacing="1" w:after="100" w:afterAutospacing="1"/>
      <w:ind w:left="0"/>
    </w:pPr>
    <w:rPr>
      <w:rFonts w:ascii="Times New Roman" w:hAnsi="Times New Roman"/>
      <w:sz w:val="24"/>
      <w:szCs w:val="24"/>
      <w:lang w:val="en-US" w:eastAsia="en-US"/>
    </w:rPr>
  </w:style>
  <w:style w:type="paragraph" w:styleId="TOCNaslov">
    <w:name w:val="TOC Heading"/>
    <w:basedOn w:val="Naslov1"/>
    <w:next w:val="Normal"/>
    <w:uiPriority w:val="39"/>
    <w:semiHidden/>
    <w:unhideWhenUsed/>
    <w:qFormat/>
    <w:rsid w:val="00564731"/>
    <w:pPr>
      <w:keepLines/>
      <w:pBdr>
        <w:top w:val="none" w:sz="0" w:space="0" w:color="auto"/>
        <w:left w:val="none" w:sz="0" w:space="0" w:color="auto"/>
        <w:bottom w:val="none" w:sz="0" w:space="0" w:color="auto"/>
        <w:right w:val="none" w:sz="0" w:space="0" w:color="auto"/>
      </w:pBdr>
      <w:shd w:val="clear" w:color="auto" w:fill="auto"/>
      <w:spacing w:before="480" w:line="276" w:lineRule="auto"/>
      <w:ind w:left="0" w:right="0"/>
      <w:jc w:val="left"/>
      <w:outlineLvl w:val="9"/>
    </w:pPr>
    <w:rPr>
      <w:rFonts w:ascii="Cambria" w:hAnsi="Cambria"/>
      <w:bCs/>
      <w:color w:val="365F91"/>
      <w:sz w:val="28"/>
      <w:szCs w:val="28"/>
      <w:lang w:val="en-US" w:eastAsia="en-US"/>
    </w:rPr>
  </w:style>
  <w:style w:type="paragraph" w:styleId="Sadraj3">
    <w:name w:val="toc 3"/>
    <w:basedOn w:val="Normal"/>
    <w:next w:val="Normal"/>
    <w:autoRedefine/>
    <w:uiPriority w:val="39"/>
    <w:unhideWhenUsed/>
    <w:rsid w:val="00BE776A"/>
    <w:pPr>
      <w:tabs>
        <w:tab w:val="right" w:leader="dot" w:pos="9060"/>
      </w:tabs>
      <w:ind w:left="142"/>
    </w:pPr>
    <w:rPr>
      <w:rFonts w:ascii="Times New Roman" w:hAnsi="Times New Roman"/>
      <w:noProof/>
      <w:color w:val="FF0000"/>
    </w:rPr>
  </w:style>
  <w:style w:type="paragraph" w:customStyle="1" w:styleId="ListParagraph1">
    <w:name w:val="List Paragraph1"/>
    <w:basedOn w:val="Normal"/>
    <w:uiPriority w:val="99"/>
    <w:qFormat/>
    <w:rsid w:val="00564731"/>
    <w:pPr>
      <w:spacing w:before="120"/>
      <w:ind w:left="720"/>
      <w:contextualSpacing/>
      <w:jc w:val="both"/>
    </w:pPr>
    <w:rPr>
      <w:rFonts w:ascii="Arial" w:hAnsi="Arial"/>
      <w:sz w:val="22"/>
      <w:szCs w:val="24"/>
      <w:lang w:val="en-US" w:eastAsia="en-US"/>
    </w:rPr>
  </w:style>
  <w:style w:type="paragraph" w:styleId="Tekstfusnote">
    <w:name w:val="footnote text"/>
    <w:basedOn w:val="Normal"/>
    <w:link w:val="TekstfusnoteChar"/>
    <w:uiPriority w:val="99"/>
    <w:rsid w:val="00944522"/>
    <w:pPr>
      <w:ind w:left="0"/>
    </w:pPr>
    <w:rPr>
      <w:rFonts w:ascii="Times New Roman" w:hAnsi="Times New Roman"/>
      <w:lang w:val="en-US"/>
    </w:rPr>
  </w:style>
  <w:style w:type="character" w:customStyle="1" w:styleId="TekstfusnoteChar">
    <w:name w:val="Tekst fusnote Char"/>
    <w:basedOn w:val="Zadanifontodlomka"/>
    <w:link w:val="Tekstfusnote"/>
    <w:uiPriority w:val="99"/>
    <w:rsid w:val="00944522"/>
    <w:rPr>
      <w:rFonts w:ascii="Times New Roman" w:eastAsia="Times New Roman" w:hAnsi="Times New Roman" w:cs="Times New Roman"/>
      <w:sz w:val="20"/>
      <w:szCs w:val="20"/>
      <w:lang w:val="en-US" w:eastAsia="hr-HR"/>
    </w:rPr>
  </w:style>
  <w:style w:type="character" w:styleId="Referencafusnote">
    <w:name w:val="footnote reference"/>
    <w:rsid w:val="00944522"/>
    <w:rPr>
      <w:vertAlign w:val="superscript"/>
    </w:rPr>
  </w:style>
  <w:style w:type="character" w:customStyle="1" w:styleId="FontStyle42">
    <w:name w:val="Font Style42"/>
    <w:uiPriority w:val="99"/>
    <w:rsid w:val="00A10971"/>
    <w:rPr>
      <w:rFonts w:ascii="Calibri" w:hAnsi="Calibri" w:cs="Calibri"/>
      <w:color w:val="000000"/>
      <w:sz w:val="22"/>
      <w:szCs w:val="22"/>
    </w:rPr>
  </w:style>
  <w:style w:type="character" w:customStyle="1" w:styleId="FontStyle41">
    <w:name w:val="Font Style41"/>
    <w:uiPriority w:val="99"/>
    <w:rsid w:val="00A10971"/>
    <w:rPr>
      <w:rFonts w:ascii="Calibri" w:hAnsi="Calibri" w:cs="Calibri"/>
      <w:b/>
      <w:bCs/>
      <w:color w:val="000000"/>
      <w:sz w:val="22"/>
      <w:szCs w:val="22"/>
    </w:rPr>
  </w:style>
  <w:style w:type="character" w:customStyle="1" w:styleId="BezproredaChar">
    <w:name w:val="Bez proreda Char"/>
    <w:aliases w:val="Keki Char"/>
    <w:basedOn w:val="Zadanifontodlomka"/>
    <w:link w:val="Bezproreda"/>
    <w:uiPriority w:val="1"/>
    <w:rsid w:val="00FD71E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346323740">
      <w:bodyDiv w:val="1"/>
      <w:marLeft w:val="0"/>
      <w:marRight w:val="0"/>
      <w:marTop w:val="0"/>
      <w:marBottom w:val="0"/>
      <w:divBdr>
        <w:top w:val="none" w:sz="0" w:space="0" w:color="auto"/>
        <w:left w:val="none" w:sz="0" w:space="0" w:color="auto"/>
        <w:bottom w:val="none" w:sz="0" w:space="0" w:color="auto"/>
        <w:right w:val="none" w:sz="0" w:space="0" w:color="auto"/>
      </w:divBdr>
      <w:divsChild>
        <w:div w:id="1369574066">
          <w:marLeft w:val="0"/>
          <w:marRight w:val="0"/>
          <w:marTop w:val="0"/>
          <w:marBottom w:val="0"/>
          <w:divBdr>
            <w:top w:val="none" w:sz="0" w:space="0" w:color="auto"/>
            <w:left w:val="none" w:sz="0" w:space="0" w:color="auto"/>
            <w:bottom w:val="none" w:sz="0" w:space="0" w:color="auto"/>
            <w:right w:val="none" w:sz="0" w:space="0" w:color="auto"/>
          </w:divBdr>
          <w:divsChild>
            <w:div w:id="187276463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3167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dvd-donja-voc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jana.sambolec@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d1977@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vd-donja-voca.hr"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F3DE52-5A96-47C6-B44D-68ECC7D5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3649</Words>
  <Characters>20802</Characters>
  <Application>Microsoft Office Word</Application>
  <DocSecurity>0</DocSecurity>
  <Lines>173</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N.Hren</dc:creator>
  <cp:lastModifiedBy>Korisnik</cp:lastModifiedBy>
  <cp:revision>2</cp:revision>
  <cp:lastPrinted>2021-03-17T13:20:00Z</cp:lastPrinted>
  <dcterms:created xsi:type="dcterms:W3CDTF">2023-04-26T19:11:00Z</dcterms:created>
  <dcterms:modified xsi:type="dcterms:W3CDTF">2023-04-26T19:11:00Z</dcterms:modified>
</cp:coreProperties>
</file>